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2B31" w:rsidRPr="00441D3D" w:rsidRDefault="00D52B31" w:rsidP="00855413">
      <w:pPr>
        <w:spacing w:after="240" w:line="360" w:lineRule="auto"/>
        <w:rPr>
          <w:rFonts w:ascii="Sylfaen" w:hAnsi="Sylfaen"/>
        </w:rPr>
      </w:pPr>
      <w:r w:rsidRPr="00441D3D">
        <w:rPr>
          <w:noProof/>
        </w:rPr>
        <w:drawing>
          <wp:inline distT="0" distB="0" distL="0" distR="0" wp14:anchorId="69970039" wp14:editId="60F087FC">
            <wp:extent cx="5709920" cy="786765"/>
            <wp:effectExtent l="19050" t="0" r="5080" b="0"/>
            <wp:docPr id="1" name="Picture 1" descr="u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g"/>
                    <pic:cNvPicPr>
                      <a:picLocks noChangeAspect="1" noChangeArrowheads="1"/>
                    </pic:cNvPicPr>
                  </pic:nvPicPr>
                  <pic:blipFill>
                    <a:blip r:embed="rId8" cstate="print"/>
                    <a:srcRect/>
                    <a:stretch>
                      <a:fillRect/>
                    </a:stretch>
                  </pic:blipFill>
                  <pic:spPr bwMode="auto">
                    <a:xfrm>
                      <a:off x="0" y="0"/>
                      <a:ext cx="5709920" cy="786765"/>
                    </a:xfrm>
                    <a:prstGeom prst="rect">
                      <a:avLst/>
                    </a:prstGeom>
                    <a:noFill/>
                    <a:ln w="9525">
                      <a:noFill/>
                      <a:miter lim="800000"/>
                      <a:headEnd/>
                      <a:tailEnd/>
                    </a:ln>
                  </pic:spPr>
                </pic:pic>
              </a:graphicData>
            </a:graphic>
          </wp:inline>
        </w:drawing>
      </w:r>
    </w:p>
    <w:p w:rsidR="00D52B31" w:rsidRPr="00441D3D" w:rsidRDefault="00D52B31" w:rsidP="00855413">
      <w:pPr>
        <w:spacing w:after="240" w:line="360" w:lineRule="auto"/>
        <w:jc w:val="center"/>
        <w:rPr>
          <w:rFonts w:ascii="Sylfaen" w:hAnsi="Sylfaen"/>
          <w:lang w:val="ka-GE"/>
        </w:rPr>
      </w:pPr>
    </w:p>
    <w:p w:rsidR="00D52B31" w:rsidRPr="00441D3D" w:rsidRDefault="00D52B31" w:rsidP="00532ABB">
      <w:pPr>
        <w:spacing w:after="240" w:line="360" w:lineRule="auto"/>
        <w:jc w:val="center"/>
        <w:rPr>
          <w:rFonts w:ascii="Sylfaen" w:hAnsi="Sylfaen"/>
          <w:lang w:val="ka-GE"/>
        </w:rPr>
      </w:pPr>
      <w:r w:rsidRPr="00D52B31">
        <w:rPr>
          <w:rFonts w:ascii="Sylfaen" w:hAnsi="Sylfaen"/>
          <w:lang w:val="ka-GE"/>
        </w:rPr>
        <w:t xml:space="preserve">საქართველოში მოქმედი ჯანდაცვის სისტემის მოდელების ზემოქმედება </w:t>
      </w:r>
      <w:r w:rsidR="00684C06">
        <w:rPr>
          <w:rFonts w:ascii="Sylfaen" w:hAnsi="Sylfaen"/>
          <w:lang w:val="ka-GE"/>
        </w:rPr>
        <w:t xml:space="preserve">ქვეყნის </w:t>
      </w:r>
      <w:r w:rsidRPr="00D52B31">
        <w:rPr>
          <w:rFonts w:ascii="Sylfaen" w:hAnsi="Sylfaen"/>
          <w:lang w:val="ka-GE"/>
        </w:rPr>
        <w:t xml:space="preserve">მოსახლეობის ფინანსურ დაცულობასა და ჯანმრთელობის მდგომარეობაზე </w:t>
      </w:r>
    </w:p>
    <w:p w:rsidR="00D52B31" w:rsidRPr="00441D3D" w:rsidRDefault="00D52B31" w:rsidP="00855413">
      <w:pPr>
        <w:spacing w:after="240" w:line="360" w:lineRule="auto"/>
        <w:jc w:val="center"/>
        <w:rPr>
          <w:rFonts w:ascii="AcadNusx" w:hAnsi="AcadNusx"/>
          <w:lang w:val="ka-GE"/>
        </w:rPr>
      </w:pPr>
    </w:p>
    <w:p w:rsidR="00D52B31" w:rsidRPr="00441D3D" w:rsidRDefault="00D52B31" w:rsidP="00855413">
      <w:pPr>
        <w:spacing w:after="240" w:line="360" w:lineRule="auto"/>
        <w:jc w:val="center"/>
        <w:rPr>
          <w:rFonts w:ascii="Sylfaen" w:hAnsi="Sylfaen"/>
          <w:lang w:val="ka-GE"/>
        </w:rPr>
      </w:pPr>
      <w:r w:rsidRPr="00441D3D">
        <w:rPr>
          <w:rFonts w:ascii="Sylfaen" w:hAnsi="Sylfaen"/>
          <w:lang w:val="ka-GE"/>
        </w:rPr>
        <w:t>ავტორი</w:t>
      </w:r>
      <w:r w:rsidRPr="00441D3D">
        <w:rPr>
          <w:rFonts w:ascii="AcadNusx" w:hAnsi="AcadNusx"/>
          <w:lang w:val="pt-BR"/>
        </w:rPr>
        <w:t>:</w:t>
      </w:r>
      <w:r w:rsidRPr="00441D3D">
        <w:rPr>
          <w:rFonts w:ascii="Sylfaen" w:hAnsi="Sylfaen"/>
          <w:lang w:val="ka-GE"/>
        </w:rPr>
        <w:t xml:space="preserve"> </w:t>
      </w:r>
      <w:r>
        <w:rPr>
          <w:rFonts w:ascii="Sylfaen" w:hAnsi="Sylfaen"/>
          <w:lang w:val="ka-GE"/>
        </w:rPr>
        <w:t>ქეთევან გოგინაშვილი</w:t>
      </w:r>
    </w:p>
    <w:p w:rsidR="00D52B31" w:rsidRPr="00441D3D" w:rsidRDefault="00D52B31" w:rsidP="00855413">
      <w:pPr>
        <w:spacing w:after="240" w:line="360" w:lineRule="auto"/>
        <w:jc w:val="center"/>
        <w:rPr>
          <w:rFonts w:ascii="AcadNusx" w:hAnsi="AcadNusx"/>
          <w:lang w:val="pt-BR"/>
        </w:rPr>
      </w:pPr>
    </w:p>
    <w:p w:rsidR="00D52B31" w:rsidRPr="003B2D03" w:rsidRDefault="00D52B31" w:rsidP="00855413">
      <w:pPr>
        <w:spacing w:after="240" w:line="360" w:lineRule="auto"/>
        <w:jc w:val="center"/>
        <w:rPr>
          <w:rFonts w:ascii="Sylfaen" w:hAnsi="Sylfaen"/>
          <w:lang w:val="ka-GE"/>
        </w:rPr>
      </w:pPr>
      <w:r w:rsidRPr="003B2D03">
        <w:rPr>
          <w:rFonts w:ascii="Sylfaen" w:hAnsi="Sylfaen"/>
          <w:lang w:val="ka-GE"/>
        </w:rPr>
        <w:t>ნაშრომი შესრულებულია</w:t>
      </w:r>
    </w:p>
    <w:p w:rsidR="00D52B31" w:rsidRPr="003B2D03" w:rsidRDefault="00D52B31" w:rsidP="00855413">
      <w:pPr>
        <w:spacing w:after="240" w:line="360" w:lineRule="auto"/>
        <w:jc w:val="center"/>
        <w:rPr>
          <w:rFonts w:ascii="Sylfaen" w:hAnsi="Sylfaen"/>
          <w:lang w:val="ka-GE"/>
        </w:rPr>
      </w:pPr>
      <w:r w:rsidRPr="003B2D03">
        <w:rPr>
          <w:rFonts w:ascii="Sylfaen" w:hAnsi="Sylfaen"/>
          <w:lang w:val="ka-GE"/>
        </w:rPr>
        <w:t>საქართველოს უნივერსიტეტის</w:t>
      </w:r>
      <w:r>
        <w:rPr>
          <w:rFonts w:ascii="Sylfaen" w:hAnsi="Sylfaen"/>
          <w:lang w:val="ka-GE"/>
        </w:rPr>
        <w:t xml:space="preserve"> </w:t>
      </w:r>
      <w:r w:rsidRPr="003B2D03">
        <w:rPr>
          <w:rFonts w:ascii="Segoe UI Semilight" w:eastAsia="Times New Roman" w:hAnsi="Segoe UI Semilight" w:cs="Segoe UI Semilight"/>
          <w:lang w:val="ka-GE"/>
        </w:rPr>
        <w:t>ჯ</w:t>
      </w:r>
      <w:proofErr w:type="spellStart"/>
      <w:r w:rsidRPr="003B2D03">
        <w:rPr>
          <w:rFonts w:ascii="Sylfaen" w:eastAsia="Times New Roman" w:hAnsi="Sylfaen" w:cs="Sylfaen"/>
        </w:rPr>
        <w:t>ანმრთელობის</w:t>
      </w:r>
      <w:proofErr w:type="spellEnd"/>
      <w:r w:rsidRPr="003B2D03">
        <w:rPr>
          <w:rFonts w:ascii="Sylfaen" w:eastAsia="Times New Roman" w:hAnsi="Sylfaen" w:cs="Times New Roman"/>
        </w:rPr>
        <w:t xml:space="preserve"> </w:t>
      </w:r>
      <w:proofErr w:type="spellStart"/>
      <w:r w:rsidRPr="003B2D03">
        <w:rPr>
          <w:rFonts w:ascii="Sylfaen" w:eastAsia="Times New Roman" w:hAnsi="Sylfaen" w:cs="Times New Roman"/>
        </w:rPr>
        <w:t>მეცნიერებების</w:t>
      </w:r>
      <w:proofErr w:type="spellEnd"/>
      <w:r w:rsidRPr="003B2D03">
        <w:rPr>
          <w:rFonts w:ascii="Sylfaen" w:eastAsia="Times New Roman" w:hAnsi="Sylfaen" w:cs="Times New Roman"/>
        </w:rPr>
        <w:t xml:space="preserve"> </w:t>
      </w:r>
      <w:proofErr w:type="spellStart"/>
      <w:r w:rsidRPr="003B2D03">
        <w:rPr>
          <w:rFonts w:ascii="Sylfaen" w:eastAsia="Times New Roman" w:hAnsi="Sylfaen" w:cs="Times New Roman"/>
        </w:rPr>
        <w:t>სკოლის</w:t>
      </w:r>
      <w:proofErr w:type="spellEnd"/>
    </w:p>
    <w:p w:rsidR="00D52B31" w:rsidRPr="003B2D03" w:rsidRDefault="00D52B31" w:rsidP="00855413">
      <w:pPr>
        <w:spacing w:after="240" w:line="360" w:lineRule="auto"/>
        <w:jc w:val="center"/>
        <w:rPr>
          <w:rFonts w:ascii="AcadNusx" w:hAnsi="AcadNusx"/>
          <w:lang w:val="ka-GE"/>
        </w:rPr>
      </w:pPr>
      <w:r>
        <w:rPr>
          <w:rFonts w:ascii="Sylfaen" w:hAnsi="Sylfaen"/>
          <w:lang w:val="ka-GE"/>
        </w:rPr>
        <w:t>დოქტორის</w:t>
      </w:r>
      <w:r w:rsidRPr="003B2D03">
        <w:rPr>
          <w:rFonts w:ascii="Sylfaen" w:hAnsi="Sylfaen"/>
          <w:lang w:val="ka-GE"/>
        </w:rPr>
        <w:t xml:space="preserve"> აკადემიური ხარისხის მოსაპოვებლად</w:t>
      </w:r>
    </w:p>
    <w:p w:rsidR="00D52B31" w:rsidRPr="00441D3D" w:rsidRDefault="00D52B31" w:rsidP="00855413">
      <w:pPr>
        <w:spacing w:after="240" w:line="360" w:lineRule="auto"/>
        <w:rPr>
          <w:rFonts w:ascii="Sylfaen" w:hAnsi="Sylfaen"/>
          <w:lang w:val="ka-GE"/>
        </w:rPr>
      </w:pPr>
    </w:p>
    <w:p w:rsidR="00D52B31" w:rsidRPr="00441D3D" w:rsidRDefault="00D52B31" w:rsidP="00855413">
      <w:pPr>
        <w:tabs>
          <w:tab w:val="left" w:pos="5535"/>
        </w:tabs>
        <w:spacing w:after="240" w:line="360" w:lineRule="auto"/>
        <w:jc w:val="center"/>
        <w:rPr>
          <w:rFonts w:ascii="Sylfaen" w:hAnsi="Sylfaen"/>
          <w:lang w:val="ka-GE"/>
        </w:rPr>
      </w:pPr>
    </w:p>
    <w:p w:rsidR="00D52B31" w:rsidRPr="00441D3D" w:rsidRDefault="00D52B31" w:rsidP="00855413">
      <w:pPr>
        <w:spacing w:after="240" w:line="360" w:lineRule="auto"/>
        <w:jc w:val="center"/>
        <w:rPr>
          <w:rFonts w:ascii="Sylfaen" w:hAnsi="Sylfaen"/>
          <w:lang w:val="ka-GE"/>
        </w:rPr>
      </w:pPr>
      <w:r>
        <w:rPr>
          <w:rFonts w:ascii="Sylfaen" w:hAnsi="Sylfaen"/>
          <w:lang w:val="ka-GE"/>
        </w:rPr>
        <w:t>სამეცნიერო</w:t>
      </w:r>
      <w:r w:rsidRPr="00441D3D">
        <w:rPr>
          <w:rFonts w:ascii="Sylfaen" w:hAnsi="Sylfaen"/>
          <w:lang w:val="ka-GE"/>
        </w:rPr>
        <w:t xml:space="preserve"> ხელმძღვანელი</w:t>
      </w:r>
      <w:r w:rsidRPr="00441D3D">
        <w:rPr>
          <w:rFonts w:ascii="AcadNusx" w:hAnsi="AcadNusx"/>
          <w:lang w:val="pt-BR"/>
        </w:rPr>
        <w:t>:</w:t>
      </w:r>
      <w:r>
        <w:rPr>
          <w:rFonts w:ascii="Sylfaen" w:hAnsi="Sylfaen"/>
          <w:lang w:val="ka-GE"/>
        </w:rPr>
        <w:t xml:space="preserve"> ამირან </w:t>
      </w:r>
      <w:r w:rsidR="00855413">
        <w:rPr>
          <w:rFonts w:ascii="Sylfaen" w:hAnsi="Sylfaen"/>
          <w:lang w:val="ka-GE"/>
        </w:rPr>
        <w:t>გამყრელიძე</w:t>
      </w:r>
    </w:p>
    <w:p w:rsidR="00D52B31" w:rsidRPr="00441D3D" w:rsidRDefault="00D52B31" w:rsidP="00855413">
      <w:pPr>
        <w:tabs>
          <w:tab w:val="left" w:pos="5535"/>
        </w:tabs>
        <w:spacing w:after="240" w:line="360" w:lineRule="auto"/>
        <w:rPr>
          <w:rFonts w:ascii="Sylfaen" w:hAnsi="Sylfaen"/>
          <w:lang w:val="ka-GE"/>
        </w:rPr>
      </w:pPr>
    </w:p>
    <w:p w:rsidR="00D52B31" w:rsidRPr="00441D3D" w:rsidRDefault="00D52B31" w:rsidP="00855413">
      <w:pPr>
        <w:tabs>
          <w:tab w:val="left" w:pos="5535"/>
        </w:tabs>
        <w:spacing w:after="240" w:line="360" w:lineRule="auto"/>
        <w:jc w:val="center"/>
        <w:rPr>
          <w:rFonts w:ascii="Sylfaen" w:hAnsi="Sylfaen"/>
          <w:lang w:val="ka-GE"/>
        </w:rPr>
      </w:pPr>
    </w:p>
    <w:p w:rsidR="00D52B31" w:rsidRPr="00441D3D" w:rsidRDefault="00D52B31" w:rsidP="00855413">
      <w:pPr>
        <w:tabs>
          <w:tab w:val="left" w:pos="5535"/>
        </w:tabs>
        <w:spacing w:after="240" w:line="360" w:lineRule="auto"/>
        <w:jc w:val="center"/>
        <w:rPr>
          <w:rFonts w:ascii="Sylfaen" w:hAnsi="Sylfaen"/>
          <w:lang w:val="ka-GE"/>
        </w:rPr>
      </w:pPr>
    </w:p>
    <w:p w:rsidR="00D52B31" w:rsidRPr="00441D3D" w:rsidRDefault="00D52B31" w:rsidP="00855413">
      <w:pPr>
        <w:tabs>
          <w:tab w:val="left" w:pos="5535"/>
        </w:tabs>
        <w:spacing w:after="240" w:line="360" w:lineRule="auto"/>
        <w:jc w:val="center"/>
        <w:rPr>
          <w:rFonts w:ascii="Sylfaen" w:hAnsi="Sylfaen"/>
          <w:lang w:val="ka-GE"/>
        </w:rPr>
      </w:pPr>
      <w:r w:rsidRPr="00441D3D">
        <w:rPr>
          <w:rFonts w:ascii="Sylfaen" w:hAnsi="Sylfaen"/>
          <w:lang w:val="ka-GE"/>
        </w:rPr>
        <w:t>თბილისი</w:t>
      </w:r>
    </w:p>
    <w:p w:rsidR="00D52B31" w:rsidRPr="00FB13E7" w:rsidRDefault="00D52B31" w:rsidP="00855413">
      <w:pPr>
        <w:tabs>
          <w:tab w:val="left" w:pos="5535"/>
        </w:tabs>
        <w:spacing w:after="240" w:line="360" w:lineRule="auto"/>
        <w:jc w:val="center"/>
        <w:rPr>
          <w:rFonts w:ascii="Sylfaen" w:hAnsi="Sylfaen"/>
        </w:rPr>
      </w:pPr>
      <w:r w:rsidRPr="00441D3D">
        <w:rPr>
          <w:rFonts w:ascii="Sylfaen" w:hAnsi="Sylfaen"/>
          <w:lang w:val="ka-GE"/>
        </w:rPr>
        <w:t>20</w:t>
      </w:r>
      <w:r w:rsidR="00FB13E7">
        <w:rPr>
          <w:rFonts w:ascii="Sylfaen" w:hAnsi="Sylfaen"/>
        </w:rPr>
        <w:t>20</w:t>
      </w:r>
    </w:p>
    <w:p w:rsidR="00532ABB" w:rsidRDefault="00532ABB">
      <w:pPr>
        <w:rPr>
          <w:rFonts w:ascii="Sylfaen" w:hAnsi="Sylfaen"/>
          <w:lang w:val="ka-GE"/>
        </w:rPr>
      </w:pPr>
      <w:r>
        <w:rPr>
          <w:rFonts w:ascii="Sylfaen" w:hAnsi="Sylfaen"/>
          <w:lang w:val="ka-GE"/>
        </w:rPr>
        <w:br w:type="page"/>
      </w:r>
    </w:p>
    <w:p w:rsidR="00943AC3" w:rsidRDefault="00943AC3" w:rsidP="00855413">
      <w:pPr>
        <w:tabs>
          <w:tab w:val="left" w:pos="5535"/>
        </w:tabs>
        <w:spacing w:after="240" w:line="360" w:lineRule="auto"/>
        <w:rPr>
          <w:rFonts w:ascii="Sylfaen" w:hAnsi="Sylfaen"/>
          <w:lang w:val="ka-GE"/>
        </w:rPr>
      </w:pPr>
    </w:p>
    <w:sdt>
      <w:sdtPr>
        <w:rPr>
          <w:rFonts w:asciiTheme="minorHAnsi" w:eastAsiaTheme="minorEastAsia" w:hAnsiTheme="minorHAnsi" w:cstheme="minorBidi"/>
          <w:b w:val="0"/>
          <w:bCs w:val="0"/>
          <w:color w:val="auto"/>
          <w:sz w:val="22"/>
          <w:szCs w:val="22"/>
        </w:rPr>
        <w:id w:val="1869640839"/>
        <w:docPartObj>
          <w:docPartGallery w:val="Table of Contents"/>
          <w:docPartUnique/>
        </w:docPartObj>
      </w:sdtPr>
      <w:sdtEndPr>
        <w:rPr>
          <w:noProof/>
        </w:rPr>
      </w:sdtEndPr>
      <w:sdtContent>
        <w:p w:rsidR="00943AC3" w:rsidRPr="00943AC3" w:rsidRDefault="00943AC3">
          <w:pPr>
            <w:pStyle w:val="TOCHeading"/>
            <w:rPr>
              <w:lang w:val="ka-GE"/>
            </w:rPr>
          </w:pPr>
          <w:r>
            <w:rPr>
              <w:lang w:val="ka-GE"/>
            </w:rPr>
            <w:t>სარჩევი</w:t>
          </w:r>
        </w:p>
        <w:p w:rsidR="004E6BEA" w:rsidRPr="004E6BEA" w:rsidRDefault="00943AC3">
          <w:pPr>
            <w:pStyle w:val="TOC1"/>
            <w:tabs>
              <w:tab w:val="right" w:leader="dot" w:pos="9017"/>
            </w:tabs>
            <w:rPr>
              <w:rFonts w:cstheme="minorBidi"/>
              <w:b w:val="0"/>
              <w:bCs w:val="0"/>
              <w:i w:val="0"/>
              <w:iCs w:val="0"/>
              <w:noProof/>
            </w:rPr>
          </w:pPr>
          <w:r>
            <w:rPr>
              <w:b w:val="0"/>
              <w:bCs w:val="0"/>
            </w:rPr>
            <w:fldChar w:fldCharType="begin"/>
          </w:r>
          <w:r>
            <w:instrText xml:space="preserve"> TOC \o "1-3" \h \z \u </w:instrText>
          </w:r>
          <w:r>
            <w:rPr>
              <w:b w:val="0"/>
              <w:bCs w:val="0"/>
            </w:rPr>
            <w:fldChar w:fldCharType="separate"/>
          </w:r>
          <w:hyperlink w:anchor="_Toc31602161" w:history="1">
            <w:r w:rsidR="004E6BEA" w:rsidRPr="004E6BEA">
              <w:rPr>
                <w:rStyle w:val="Hyperlink"/>
                <w:rFonts w:ascii="Sylfaen" w:hAnsi="Sylfaen" w:cs="Sylfaen"/>
                <w:b w:val="0"/>
                <w:i w:val="0"/>
                <w:noProof/>
                <w:lang w:val="ka-GE" w:eastAsia="ru-RU"/>
              </w:rPr>
              <w:t>თავი 1. ნაშრომის მიზნები და საკვლევი კითხვები</w:t>
            </w:r>
            <w:r w:rsidR="004E6BEA" w:rsidRPr="004E6BEA">
              <w:rPr>
                <w:b w:val="0"/>
                <w:i w:val="0"/>
                <w:noProof/>
                <w:webHidden/>
              </w:rPr>
              <w:tab/>
            </w:r>
            <w:r w:rsidR="004E6BEA" w:rsidRPr="004E6BEA">
              <w:rPr>
                <w:b w:val="0"/>
                <w:i w:val="0"/>
                <w:noProof/>
                <w:webHidden/>
              </w:rPr>
              <w:fldChar w:fldCharType="begin"/>
            </w:r>
            <w:r w:rsidR="004E6BEA" w:rsidRPr="004E6BEA">
              <w:rPr>
                <w:b w:val="0"/>
                <w:i w:val="0"/>
                <w:noProof/>
                <w:webHidden/>
              </w:rPr>
              <w:instrText xml:space="preserve"> PAGEREF _Toc31602161 \h </w:instrText>
            </w:r>
            <w:r w:rsidR="004E6BEA" w:rsidRPr="004E6BEA">
              <w:rPr>
                <w:b w:val="0"/>
                <w:i w:val="0"/>
                <w:noProof/>
                <w:webHidden/>
              </w:rPr>
            </w:r>
            <w:r w:rsidR="004E6BEA" w:rsidRPr="004E6BEA">
              <w:rPr>
                <w:b w:val="0"/>
                <w:i w:val="0"/>
                <w:noProof/>
                <w:webHidden/>
              </w:rPr>
              <w:fldChar w:fldCharType="separate"/>
            </w:r>
            <w:r w:rsidR="004E6BEA" w:rsidRPr="004E6BEA">
              <w:rPr>
                <w:b w:val="0"/>
                <w:i w:val="0"/>
                <w:noProof/>
                <w:webHidden/>
              </w:rPr>
              <w:t>3</w:t>
            </w:r>
            <w:r w:rsidR="004E6BEA" w:rsidRPr="004E6BEA">
              <w:rPr>
                <w:b w:val="0"/>
                <w:i w:val="0"/>
                <w:noProof/>
                <w:webHidden/>
              </w:rPr>
              <w:fldChar w:fldCharType="end"/>
            </w:r>
          </w:hyperlink>
        </w:p>
        <w:p w:rsidR="004E6BEA" w:rsidRPr="004E6BEA" w:rsidRDefault="0044378F">
          <w:pPr>
            <w:pStyle w:val="TOC1"/>
            <w:tabs>
              <w:tab w:val="right" w:leader="dot" w:pos="9017"/>
            </w:tabs>
            <w:rPr>
              <w:rFonts w:cstheme="minorBidi"/>
              <w:b w:val="0"/>
              <w:bCs w:val="0"/>
              <w:i w:val="0"/>
              <w:iCs w:val="0"/>
              <w:noProof/>
            </w:rPr>
          </w:pPr>
          <w:hyperlink w:anchor="_Toc31602162" w:history="1">
            <w:r w:rsidR="004E6BEA" w:rsidRPr="004E6BEA">
              <w:rPr>
                <w:rStyle w:val="Hyperlink"/>
                <w:rFonts w:ascii="Sylfaen" w:hAnsi="Sylfaen" w:cs="Sylfaen"/>
                <w:b w:val="0"/>
                <w:i w:val="0"/>
                <w:noProof/>
                <w:lang w:val="ka-GE" w:eastAsia="ru-RU"/>
              </w:rPr>
              <w:t>თავი</w:t>
            </w:r>
            <w:r w:rsidR="004E6BEA" w:rsidRPr="004E6BEA">
              <w:rPr>
                <w:rStyle w:val="Hyperlink"/>
                <w:b w:val="0"/>
                <w:i w:val="0"/>
                <w:noProof/>
                <w:lang w:val="ka-GE" w:eastAsia="ru-RU"/>
              </w:rPr>
              <w:t xml:space="preserve"> 2. </w:t>
            </w:r>
            <w:r w:rsidR="004E6BEA" w:rsidRPr="004E6BEA">
              <w:rPr>
                <w:rStyle w:val="Hyperlink"/>
                <w:rFonts w:ascii="Sylfaen" w:hAnsi="Sylfaen" w:cs="Sylfaen"/>
                <w:b w:val="0"/>
                <w:i w:val="0"/>
                <w:noProof/>
                <w:lang w:val="ka-GE" w:eastAsia="ru-RU"/>
              </w:rPr>
              <w:t>ჩაღრმავებული</w:t>
            </w:r>
            <w:r w:rsidR="004E6BEA" w:rsidRPr="004E6BEA">
              <w:rPr>
                <w:rStyle w:val="Hyperlink"/>
                <w:b w:val="0"/>
                <w:i w:val="0"/>
                <w:noProof/>
                <w:lang w:val="ka-GE" w:eastAsia="ru-RU"/>
              </w:rPr>
              <w:t xml:space="preserve"> </w:t>
            </w:r>
            <w:r w:rsidR="004E6BEA" w:rsidRPr="004E6BEA">
              <w:rPr>
                <w:rStyle w:val="Hyperlink"/>
                <w:rFonts w:ascii="Sylfaen" w:hAnsi="Sylfaen" w:cs="Sylfaen"/>
                <w:b w:val="0"/>
                <w:i w:val="0"/>
                <w:noProof/>
                <w:lang w:val="ka-GE" w:eastAsia="ru-RU"/>
              </w:rPr>
              <w:t>ინტერვიუ</w:t>
            </w:r>
            <w:r w:rsidR="004E6BEA" w:rsidRPr="004E6BEA">
              <w:rPr>
                <w:rStyle w:val="Hyperlink"/>
                <w:b w:val="0"/>
                <w:i w:val="0"/>
                <w:noProof/>
                <w:lang w:val="ka-GE" w:eastAsia="ru-RU"/>
              </w:rPr>
              <w:t xml:space="preserve"> - </w:t>
            </w:r>
            <w:r w:rsidR="004E6BEA" w:rsidRPr="004E6BEA">
              <w:rPr>
                <w:rStyle w:val="Hyperlink"/>
                <w:rFonts w:ascii="Sylfaen" w:hAnsi="Sylfaen" w:cs="Sylfaen"/>
                <w:b w:val="0"/>
                <w:i w:val="0"/>
                <w:noProof/>
                <w:lang w:val="ka-GE" w:eastAsia="ru-RU"/>
              </w:rPr>
              <w:t>ექსპერტების</w:t>
            </w:r>
            <w:r w:rsidR="004E6BEA" w:rsidRPr="004E6BEA">
              <w:rPr>
                <w:rStyle w:val="Hyperlink"/>
                <w:b w:val="0"/>
                <w:i w:val="0"/>
                <w:noProof/>
                <w:lang w:val="ka-GE" w:eastAsia="ru-RU"/>
              </w:rPr>
              <w:t xml:space="preserve"> </w:t>
            </w:r>
            <w:r w:rsidR="004E6BEA" w:rsidRPr="004E6BEA">
              <w:rPr>
                <w:rStyle w:val="Hyperlink"/>
                <w:rFonts w:ascii="Sylfaen" w:hAnsi="Sylfaen" w:cs="Sylfaen"/>
                <w:b w:val="0"/>
                <w:i w:val="0"/>
                <w:noProof/>
                <w:lang w:val="ka-GE" w:eastAsia="ru-RU"/>
              </w:rPr>
              <w:t>მიერ</w:t>
            </w:r>
            <w:r w:rsidR="004E6BEA" w:rsidRPr="004E6BEA">
              <w:rPr>
                <w:rStyle w:val="Hyperlink"/>
                <w:b w:val="0"/>
                <w:i w:val="0"/>
                <w:noProof/>
                <w:lang w:val="ka-GE" w:eastAsia="ru-RU"/>
              </w:rPr>
              <w:t xml:space="preserve"> </w:t>
            </w:r>
            <w:r w:rsidR="004E6BEA" w:rsidRPr="004E6BEA">
              <w:rPr>
                <w:rStyle w:val="Hyperlink"/>
                <w:rFonts w:ascii="Sylfaen" w:hAnsi="Sylfaen" w:cs="Sylfaen"/>
                <w:b w:val="0"/>
                <w:i w:val="0"/>
                <w:noProof/>
                <w:lang w:val="ka-GE" w:eastAsia="ru-RU"/>
              </w:rPr>
              <w:t>ქვეყანაში</w:t>
            </w:r>
            <w:r w:rsidR="004E6BEA" w:rsidRPr="004E6BEA">
              <w:rPr>
                <w:rStyle w:val="Hyperlink"/>
                <w:b w:val="0"/>
                <w:i w:val="0"/>
                <w:noProof/>
                <w:lang w:val="ka-GE" w:eastAsia="ru-RU"/>
              </w:rPr>
              <w:t xml:space="preserve"> </w:t>
            </w:r>
            <w:r w:rsidR="004E6BEA" w:rsidRPr="004E6BEA">
              <w:rPr>
                <w:rStyle w:val="Hyperlink"/>
                <w:rFonts w:ascii="Sylfaen" w:hAnsi="Sylfaen" w:cs="Sylfaen"/>
                <w:b w:val="0"/>
                <w:i w:val="0"/>
                <w:noProof/>
                <w:lang w:val="ka-GE" w:eastAsia="ru-RU"/>
              </w:rPr>
              <w:t>ჯანდაცვის</w:t>
            </w:r>
            <w:r w:rsidR="004E6BEA" w:rsidRPr="004E6BEA">
              <w:rPr>
                <w:rStyle w:val="Hyperlink"/>
                <w:b w:val="0"/>
                <w:i w:val="0"/>
                <w:noProof/>
                <w:lang w:val="ka-GE" w:eastAsia="ru-RU"/>
              </w:rPr>
              <w:t xml:space="preserve"> </w:t>
            </w:r>
            <w:r w:rsidR="004E6BEA" w:rsidRPr="004E6BEA">
              <w:rPr>
                <w:rStyle w:val="Hyperlink"/>
                <w:rFonts w:ascii="Sylfaen" w:hAnsi="Sylfaen" w:cs="Sylfaen"/>
                <w:b w:val="0"/>
                <w:i w:val="0"/>
                <w:noProof/>
                <w:lang w:val="ka-GE" w:eastAsia="ru-RU"/>
              </w:rPr>
              <w:t>სისტემის</w:t>
            </w:r>
            <w:r w:rsidR="004E6BEA" w:rsidRPr="004E6BEA">
              <w:rPr>
                <w:rStyle w:val="Hyperlink"/>
                <w:b w:val="0"/>
                <w:i w:val="0"/>
                <w:noProof/>
                <w:lang w:val="ka-GE" w:eastAsia="ru-RU"/>
              </w:rPr>
              <w:t xml:space="preserve"> </w:t>
            </w:r>
            <w:r w:rsidR="004E6BEA" w:rsidRPr="004E6BEA">
              <w:rPr>
                <w:rStyle w:val="Hyperlink"/>
                <w:rFonts w:ascii="Sylfaen" w:hAnsi="Sylfaen" w:cs="Sylfaen"/>
                <w:b w:val="0"/>
                <w:i w:val="0"/>
                <w:noProof/>
                <w:lang w:val="ka-GE" w:eastAsia="ru-RU"/>
              </w:rPr>
              <w:t>სხვადასხვა</w:t>
            </w:r>
            <w:r w:rsidR="004E6BEA" w:rsidRPr="004E6BEA">
              <w:rPr>
                <w:rStyle w:val="Hyperlink"/>
                <w:b w:val="0"/>
                <w:i w:val="0"/>
                <w:noProof/>
                <w:lang w:val="ka-GE" w:eastAsia="ru-RU"/>
              </w:rPr>
              <w:t xml:space="preserve"> </w:t>
            </w:r>
            <w:r w:rsidR="004E6BEA" w:rsidRPr="004E6BEA">
              <w:rPr>
                <w:rStyle w:val="Hyperlink"/>
                <w:rFonts w:ascii="Sylfaen" w:hAnsi="Sylfaen" w:cs="Sylfaen"/>
                <w:b w:val="0"/>
                <w:i w:val="0"/>
                <w:noProof/>
                <w:lang w:val="ka-GE" w:eastAsia="ru-RU"/>
              </w:rPr>
              <w:t>მოდელების</w:t>
            </w:r>
            <w:r w:rsidR="004E6BEA" w:rsidRPr="004E6BEA">
              <w:rPr>
                <w:rStyle w:val="Hyperlink"/>
                <w:b w:val="0"/>
                <w:i w:val="0"/>
                <w:noProof/>
                <w:lang w:val="ka-GE" w:eastAsia="ru-RU"/>
              </w:rPr>
              <w:t xml:space="preserve"> </w:t>
            </w:r>
            <w:r w:rsidR="004E6BEA" w:rsidRPr="004E6BEA">
              <w:rPr>
                <w:rStyle w:val="Hyperlink"/>
                <w:rFonts w:ascii="Sylfaen" w:hAnsi="Sylfaen" w:cs="Sylfaen"/>
                <w:b w:val="0"/>
                <w:i w:val="0"/>
                <w:noProof/>
                <w:lang w:val="ka-GE" w:eastAsia="ru-RU"/>
              </w:rPr>
              <w:t>ეფექტიანობის</w:t>
            </w:r>
            <w:r w:rsidR="004E6BEA" w:rsidRPr="004E6BEA">
              <w:rPr>
                <w:rStyle w:val="Hyperlink"/>
                <w:b w:val="0"/>
                <w:i w:val="0"/>
                <w:noProof/>
                <w:lang w:val="ka-GE" w:eastAsia="ru-RU"/>
              </w:rPr>
              <w:t xml:space="preserve"> </w:t>
            </w:r>
            <w:r w:rsidR="004E6BEA" w:rsidRPr="004E6BEA">
              <w:rPr>
                <w:rStyle w:val="Hyperlink"/>
                <w:rFonts w:ascii="Sylfaen" w:hAnsi="Sylfaen" w:cs="Sylfaen"/>
                <w:b w:val="0"/>
                <w:i w:val="0"/>
                <w:noProof/>
                <w:lang w:val="ka-GE" w:eastAsia="ru-RU"/>
              </w:rPr>
              <w:t>შეფასება</w:t>
            </w:r>
            <w:r w:rsidR="004E6BEA" w:rsidRPr="004E6BEA">
              <w:rPr>
                <w:b w:val="0"/>
                <w:i w:val="0"/>
                <w:noProof/>
                <w:webHidden/>
              </w:rPr>
              <w:tab/>
            </w:r>
            <w:r w:rsidR="004E6BEA" w:rsidRPr="004E6BEA">
              <w:rPr>
                <w:b w:val="0"/>
                <w:i w:val="0"/>
                <w:noProof/>
                <w:webHidden/>
              </w:rPr>
              <w:fldChar w:fldCharType="begin"/>
            </w:r>
            <w:r w:rsidR="004E6BEA" w:rsidRPr="004E6BEA">
              <w:rPr>
                <w:b w:val="0"/>
                <w:i w:val="0"/>
                <w:noProof/>
                <w:webHidden/>
              </w:rPr>
              <w:instrText xml:space="preserve"> PAGEREF _Toc31602162 \h </w:instrText>
            </w:r>
            <w:r w:rsidR="004E6BEA" w:rsidRPr="004E6BEA">
              <w:rPr>
                <w:b w:val="0"/>
                <w:i w:val="0"/>
                <w:noProof/>
                <w:webHidden/>
              </w:rPr>
            </w:r>
            <w:r w:rsidR="004E6BEA" w:rsidRPr="004E6BEA">
              <w:rPr>
                <w:b w:val="0"/>
                <w:i w:val="0"/>
                <w:noProof/>
                <w:webHidden/>
              </w:rPr>
              <w:fldChar w:fldCharType="separate"/>
            </w:r>
            <w:r w:rsidR="004E6BEA" w:rsidRPr="004E6BEA">
              <w:rPr>
                <w:b w:val="0"/>
                <w:i w:val="0"/>
                <w:noProof/>
                <w:webHidden/>
              </w:rPr>
              <w:t>4</w:t>
            </w:r>
            <w:r w:rsidR="004E6BEA" w:rsidRPr="004E6BEA">
              <w:rPr>
                <w:b w:val="0"/>
                <w:i w:val="0"/>
                <w:noProof/>
                <w:webHidden/>
              </w:rPr>
              <w:fldChar w:fldCharType="end"/>
            </w:r>
          </w:hyperlink>
        </w:p>
        <w:p w:rsidR="004E6BEA" w:rsidRPr="004E6BEA" w:rsidRDefault="0044378F">
          <w:pPr>
            <w:pStyle w:val="TOC1"/>
            <w:tabs>
              <w:tab w:val="right" w:leader="dot" w:pos="9017"/>
            </w:tabs>
            <w:rPr>
              <w:rFonts w:cstheme="minorBidi"/>
              <w:b w:val="0"/>
              <w:bCs w:val="0"/>
              <w:i w:val="0"/>
              <w:iCs w:val="0"/>
              <w:noProof/>
            </w:rPr>
          </w:pPr>
          <w:hyperlink w:anchor="_Toc31602163" w:history="1">
            <w:r w:rsidR="004E6BEA" w:rsidRPr="004E6BEA">
              <w:rPr>
                <w:rStyle w:val="Hyperlink"/>
                <w:rFonts w:ascii="Sylfaen" w:hAnsi="Sylfaen" w:cs="Sylfaen"/>
                <w:b w:val="0"/>
                <w:i w:val="0"/>
                <w:noProof/>
                <w:lang w:val="ka-GE" w:eastAsia="ru-RU"/>
              </w:rPr>
              <w:t>თავი 3. კვლევის შედეგები</w:t>
            </w:r>
            <w:r w:rsidR="004E6BEA" w:rsidRPr="004E6BEA">
              <w:rPr>
                <w:b w:val="0"/>
                <w:i w:val="0"/>
                <w:noProof/>
                <w:webHidden/>
              </w:rPr>
              <w:tab/>
            </w:r>
            <w:r w:rsidR="004E6BEA" w:rsidRPr="004E6BEA">
              <w:rPr>
                <w:b w:val="0"/>
                <w:i w:val="0"/>
                <w:noProof/>
                <w:webHidden/>
              </w:rPr>
              <w:fldChar w:fldCharType="begin"/>
            </w:r>
            <w:r w:rsidR="004E6BEA" w:rsidRPr="004E6BEA">
              <w:rPr>
                <w:b w:val="0"/>
                <w:i w:val="0"/>
                <w:noProof/>
                <w:webHidden/>
              </w:rPr>
              <w:instrText xml:space="preserve"> PAGEREF _Toc31602163 \h </w:instrText>
            </w:r>
            <w:r w:rsidR="004E6BEA" w:rsidRPr="004E6BEA">
              <w:rPr>
                <w:b w:val="0"/>
                <w:i w:val="0"/>
                <w:noProof/>
                <w:webHidden/>
              </w:rPr>
            </w:r>
            <w:r w:rsidR="004E6BEA" w:rsidRPr="004E6BEA">
              <w:rPr>
                <w:b w:val="0"/>
                <w:i w:val="0"/>
                <w:noProof/>
                <w:webHidden/>
              </w:rPr>
              <w:fldChar w:fldCharType="separate"/>
            </w:r>
            <w:r w:rsidR="004E6BEA" w:rsidRPr="004E6BEA">
              <w:rPr>
                <w:b w:val="0"/>
                <w:i w:val="0"/>
                <w:noProof/>
                <w:webHidden/>
              </w:rPr>
              <w:t>7</w:t>
            </w:r>
            <w:r w:rsidR="004E6BEA" w:rsidRPr="004E6BEA">
              <w:rPr>
                <w:b w:val="0"/>
                <w:i w:val="0"/>
                <w:noProof/>
                <w:webHidden/>
              </w:rPr>
              <w:fldChar w:fldCharType="end"/>
            </w:r>
          </w:hyperlink>
        </w:p>
        <w:p w:rsidR="004E6BEA" w:rsidRPr="004E6BEA" w:rsidRDefault="0044378F">
          <w:pPr>
            <w:pStyle w:val="TOC2"/>
            <w:tabs>
              <w:tab w:val="right" w:leader="dot" w:pos="9017"/>
            </w:tabs>
            <w:rPr>
              <w:rFonts w:cstheme="minorBidi"/>
              <w:b w:val="0"/>
              <w:bCs w:val="0"/>
              <w:noProof/>
              <w:sz w:val="24"/>
              <w:szCs w:val="24"/>
            </w:rPr>
          </w:pPr>
          <w:hyperlink w:anchor="_Toc31602164" w:history="1">
            <w:r w:rsidR="004E6BEA" w:rsidRPr="004E6BEA">
              <w:rPr>
                <w:rStyle w:val="Hyperlink"/>
                <w:rFonts w:ascii="Sylfaen" w:hAnsi="Sylfaen" w:cs="Sylfaen"/>
                <w:b w:val="0"/>
                <w:noProof/>
                <w:lang w:val="ka-GE"/>
              </w:rPr>
              <w:t>2.1. რა</w:t>
            </w:r>
            <w:r w:rsidR="004E6BEA" w:rsidRPr="004E6BEA">
              <w:rPr>
                <w:rStyle w:val="Hyperlink"/>
                <w:rFonts w:ascii="Sylfaen" w:hAnsi="Sylfaen"/>
                <w:b w:val="0"/>
                <w:noProof/>
                <w:lang w:val="ka-GE"/>
              </w:rPr>
              <w:t xml:space="preserve"> </w:t>
            </w:r>
            <w:r w:rsidR="004E6BEA" w:rsidRPr="004E6BEA">
              <w:rPr>
                <w:rStyle w:val="Hyperlink"/>
                <w:rFonts w:ascii="Sylfaen" w:hAnsi="Sylfaen" w:cs="Sylfaen"/>
                <w:b w:val="0"/>
                <w:noProof/>
                <w:lang w:val="ka-GE"/>
              </w:rPr>
              <w:t>არის</w:t>
            </w:r>
            <w:r w:rsidR="004E6BEA" w:rsidRPr="004E6BEA">
              <w:rPr>
                <w:rStyle w:val="Hyperlink"/>
                <w:rFonts w:ascii="Sylfaen" w:hAnsi="Sylfaen"/>
                <w:b w:val="0"/>
                <w:noProof/>
              </w:rPr>
              <w:t> </w:t>
            </w:r>
            <w:r w:rsidR="004E6BEA" w:rsidRPr="004E6BEA">
              <w:rPr>
                <w:rStyle w:val="Hyperlink"/>
                <w:rFonts w:ascii="Sylfaen" w:hAnsi="Sylfaen" w:cs="Sylfaen"/>
                <w:b w:val="0"/>
                <w:noProof/>
              </w:rPr>
              <w:t>უნივერსალური</w:t>
            </w:r>
            <w:r w:rsidR="004E6BEA" w:rsidRPr="004E6BEA">
              <w:rPr>
                <w:rStyle w:val="Hyperlink"/>
                <w:rFonts w:ascii="Sylfaen" w:hAnsi="Sylfaen"/>
                <w:b w:val="0"/>
                <w:noProof/>
              </w:rPr>
              <w:t> </w:t>
            </w:r>
            <w:r w:rsidR="004E6BEA" w:rsidRPr="004E6BEA">
              <w:rPr>
                <w:rStyle w:val="Hyperlink"/>
                <w:rFonts w:ascii="Sylfaen" w:hAnsi="Sylfaen" w:cs="Sylfaen"/>
                <w:b w:val="0"/>
                <w:noProof/>
              </w:rPr>
              <w:t>მოცვა</w:t>
            </w:r>
            <w:r w:rsidR="004E6BEA" w:rsidRPr="004E6BEA">
              <w:rPr>
                <w:rStyle w:val="Hyperlink"/>
                <w:rFonts w:ascii="Sylfaen" w:hAnsi="Sylfaen"/>
                <w:b w:val="0"/>
                <w:noProof/>
                <w:lang w:val="ka-GE"/>
              </w:rPr>
              <w:t xml:space="preserve"> </w:t>
            </w:r>
            <w:r w:rsidR="004E6BEA" w:rsidRPr="004E6BEA">
              <w:rPr>
                <w:rStyle w:val="Hyperlink"/>
                <w:rFonts w:ascii="Sylfaen" w:hAnsi="Sylfaen" w:cs="Sylfaen"/>
                <w:b w:val="0"/>
                <w:noProof/>
                <w:lang w:val="ka-GE"/>
              </w:rPr>
              <w:t>და</w:t>
            </w:r>
            <w:r w:rsidR="004E6BEA" w:rsidRPr="004E6BEA">
              <w:rPr>
                <w:rStyle w:val="Hyperlink"/>
                <w:rFonts w:ascii="Sylfaen" w:hAnsi="Sylfaen"/>
                <w:b w:val="0"/>
                <w:noProof/>
                <w:lang w:val="ka-GE"/>
              </w:rPr>
              <w:t xml:space="preserve"> </w:t>
            </w:r>
            <w:r w:rsidR="004E6BEA" w:rsidRPr="004E6BEA">
              <w:rPr>
                <w:rStyle w:val="Hyperlink"/>
                <w:rFonts w:ascii="Sylfaen" w:hAnsi="Sylfaen" w:cs="Sylfaen"/>
                <w:b w:val="0"/>
                <w:noProof/>
                <w:lang w:val="ka-GE"/>
              </w:rPr>
              <w:t>გადადგა</w:t>
            </w:r>
            <w:r w:rsidR="004E6BEA" w:rsidRPr="004E6BEA">
              <w:rPr>
                <w:rStyle w:val="Hyperlink"/>
                <w:rFonts w:ascii="Sylfaen" w:hAnsi="Sylfaen"/>
                <w:b w:val="0"/>
                <w:noProof/>
                <w:lang w:val="ka-GE"/>
              </w:rPr>
              <w:t xml:space="preserve"> </w:t>
            </w:r>
            <w:r w:rsidR="004E6BEA" w:rsidRPr="004E6BEA">
              <w:rPr>
                <w:rStyle w:val="Hyperlink"/>
                <w:rFonts w:ascii="Sylfaen" w:hAnsi="Sylfaen" w:cs="Sylfaen"/>
                <w:b w:val="0"/>
                <w:noProof/>
                <w:lang w:val="ka-GE"/>
              </w:rPr>
              <w:t>თუ</w:t>
            </w:r>
            <w:r w:rsidR="004E6BEA" w:rsidRPr="004E6BEA">
              <w:rPr>
                <w:rStyle w:val="Hyperlink"/>
                <w:rFonts w:ascii="Sylfaen" w:hAnsi="Sylfaen"/>
                <w:b w:val="0"/>
                <w:noProof/>
                <w:lang w:val="ka-GE"/>
              </w:rPr>
              <w:t xml:space="preserve"> </w:t>
            </w:r>
            <w:r w:rsidR="004E6BEA" w:rsidRPr="004E6BEA">
              <w:rPr>
                <w:rStyle w:val="Hyperlink"/>
                <w:rFonts w:ascii="Sylfaen" w:hAnsi="Sylfaen" w:cs="Sylfaen"/>
                <w:b w:val="0"/>
                <w:noProof/>
                <w:lang w:val="ka-GE"/>
              </w:rPr>
              <w:t>არა</w:t>
            </w:r>
            <w:r w:rsidR="004E6BEA" w:rsidRPr="004E6BEA">
              <w:rPr>
                <w:rStyle w:val="Hyperlink"/>
                <w:rFonts w:ascii="Sylfaen" w:hAnsi="Sylfaen"/>
                <w:b w:val="0"/>
                <w:noProof/>
                <w:lang w:val="ka-GE"/>
              </w:rPr>
              <w:t xml:space="preserve"> </w:t>
            </w:r>
            <w:r w:rsidR="004E6BEA" w:rsidRPr="004E6BEA">
              <w:rPr>
                <w:rStyle w:val="Hyperlink"/>
                <w:rFonts w:ascii="Sylfaen" w:hAnsi="Sylfaen" w:cs="Sylfaen"/>
                <w:b w:val="0"/>
                <w:noProof/>
                <w:lang w:val="ka-GE"/>
              </w:rPr>
              <w:t>ქვეყანამ</w:t>
            </w:r>
            <w:r w:rsidR="004E6BEA" w:rsidRPr="004E6BEA">
              <w:rPr>
                <w:rStyle w:val="Hyperlink"/>
                <w:rFonts w:ascii="Sylfaen" w:hAnsi="Sylfaen"/>
                <w:b w:val="0"/>
                <w:noProof/>
                <w:lang w:val="ka-GE"/>
              </w:rPr>
              <w:t xml:space="preserve"> </w:t>
            </w:r>
            <w:r w:rsidR="004E6BEA" w:rsidRPr="004E6BEA">
              <w:rPr>
                <w:rStyle w:val="Hyperlink"/>
                <w:rFonts w:ascii="Sylfaen" w:hAnsi="Sylfaen" w:cs="Sylfaen"/>
                <w:b w:val="0"/>
                <w:noProof/>
                <w:lang w:val="ka-GE"/>
              </w:rPr>
              <w:t>ნაბიჯები</w:t>
            </w:r>
            <w:r w:rsidR="004E6BEA" w:rsidRPr="004E6BEA">
              <w:rPr>
                <w:rStyle w:val="Hyperlink"/>
                <w:rFonts w:ascii="Sylfaen" w:hAnsi="Sylfaen"/>
                <w:b w:val="0"/>
                <w:noProof/>
                <w:lang w:val="ka-GE"/>
              </w:rPr>
              <w:t xml:space="preserve"> </w:t>
            </w:r>
            <w:r w:rsidR="004E6BEA" w:rsidRPr="004E6BEA">
              <w:rPr>
                <w:rStyle w:val="Hyperlink"/>
                <w:rFonts w:ascii="Sylfaen" w:hAnsi="Sylfaen" w:cs="Sylfaen"/>
                <w:b w:val="0"/>
                <w:noProof/>
                <w:lang w:val="ka-GE"/>
              </w:rPr>
              <w:t>სერვისებზე</w:t>
            </w:r>
            <w:r w:rsidR="004E6BEA" w:rsidRPr="004E6BEA">
              <w:rPr>
                <w:rStyle w:val="Hyperlink"/>
                <w:rFonts w:ascii="Sylfaen" w:hAnsi="Sylfaen"/>
                <w:b w:val="0"/>
                <w:noProof/>
                <w:lang w:val="ka-GE"/>
              </w:rPr>
              <w:t xml:space="preserve"> </w:t>
            </w:r>
            <w:r w:rsidR="004E6BEA" w:rsidRPr="004E6BEA">
              <w:rPr>
                <w:rStyle w:val="Hyperlink"/>
                <w:rFonts w:ascii="Sylfaen" w:hAnsi="Sylfaen" w:cs="Sylfaen"/>
                <w:b w:val="0"/>
                <w:noProof/>
                <w:lang w:val="ka-GE"/>
              </w:rPr>
              <w:t>უნივერსალური</w:t>
            </w:r>
            <w:r w:rsidR="004E6BEA" w:rsidRPr="004E6BEA">
              <w:rPr>
                <w:rStyle w:val="Hyperlink"/>
                <w:rFonts w:ascii="Sylfaen" w:hAnsi="Sylfaen"/>
                <w:b w:val="0"/>
                <w:noProof/>
                <w:lang w:val="ka-GE"/>
              </w:rPr>
              <w:t xml:space="preserve"> </w:t>
            </w:r>
            <w:r w:rsidR="004E6BEA" w:rsidRPr="004E6BEA">
              <w:rPr>
                <w:rStyle w:val="Hyperlink"/>
                <w:rFonts w:ascii="Sylfaen" w:hAnsi="Sylfaen" w:cs="Sylfaen"/>
                <w:b w:val="0"/>
                <w:noProof/>
                <w:lang w:val="ka-GE"/>
              </w:rPr>
              <w:t>მოცვის</w:t>
            </w:r>
            <w:r w:rsidR="004E6BEA" w:rsidRPr="004E6BEA">
              <w:rPr>
                <w:rStyle w:val="Hyperlink"/>
                <w:rFonts w:ascii="Sylfaen" w:hAnsi="Sylfaen"/>
                <w:b w:val="0"/>
                <w:noProof/>
                <w:lang w:val="ka-GE"/>
              </w:rPr>
              <w:t xml:space="preserve"> </w:t>
            </w:r>
            <w:r w:rsidR="004E6BEA" w:rsidRPr="004E6BEA">
              <w:rPr>
                <w:rStyle w:val="Hyperlink"/>
                <w:rFonts w:ascii="Sylfaen" w:hAnsi="Sylfaen" w:cs="Sylfaen"/>
                <w:b w:val="0"/>
                <w:noProof/>
                <w:lang w:val="ka-GE"/>
              </w:rPr>
              <w:t>მიმართულებით</w:t>
            </w:r>
            <w:r w:rsidR="004E6BEA" w:rsidRPr="004E6BEA">
              <w:rPr>
                <w:rStyle w:val="Hyperlink"/>
                <w:rFonts w:ascii="Sylfaen" w:hAnsi="Sylfaen"/>
                <w:b w:val="0"/>
                <w:noProof/>
                <w:lang w:val="ka-GE"/>
              </w:rPr>
              <w:t>?</w:t>
            </w:r>
            <w:r w:rsidR="004E6BEA" w:rsidRPr="004E6BEA">
              <w:rPr>
                <w:b w:val="0"/>
                <w:noProof/>
                <w:webHidden/>
              </w:rPr>
              <w:tab/>
            </w:r>
            <w:r w:rsidR="004E6BEA" w:rsidRPr="004E6BEA">
              <w:rPr>
                <w:b w:val="0"/>
                <w:noProof/>
                <w:webHidden/>
              </w:rPr>
              <w:fldChar w:fldCharType="begin"/>
            </w:r>
            <w:r w:rsidR="004E6BEA" w:rsidRPr="004E6BEA">
              <w:rPr>
                <w:b w:val="0"/>
                <w:noProof/>
                <w:webHidden/>
              </w:rPr>
              <w:instrText xml:space="preserve"> PAGEREF _Toc31602164 \h </w:instrText>
            </w:r>
            <w:r w:rsidR="004E6BEA" w:rsidRPr="004E6BEA">
              <w:rPr>
                <w:b w:val="0"/>
                <w:noProof/>
                <w:webHidden/>
              </w:rPr>
            </w:r>
            <w:r w:rsidR="004E6BEA" w:rsidRPr="004E6BEA">
              <w:rPr>
                <w:b w:val="0"/>
                <w:noProof/>
                <w:webHidden/>
              </w:rPr>
              <w:fldChar w:fldCharType="separate"/>
            </w:r>
            <w:r w:rsidR="004E6BEA" w:rsidRPr="004E6BEA">
              <w:rPr>
                <w:b w:val="0"/>
                <w:noProof/>
                <w:webHidden/>
              </w:rPr>
              <w:t>8</w:t>
            </w:r>
            <w:r w:rsidR="004E6BEA" w:rsidRPr="004E6BEA">
              <w:rPr>
                <w:b w:val="0"/>
                <w:noProof/>
                <w:webHidden/>
              </w:rPr>
              <w:fldChar w:fldCharType="end"/>
            </w:r>
          </w:hyperlink>
        </w:p>
        <w:p w:rsidR="004E6BEA" w:rsidRPr="004E6BEA" w:rsidRDefault="0044378F">
          <w:pPr>
            <w:pStyle w:val="TOC2"/>
            <w:tabs>
              <w:tab w:val="right" w:leader="dot" w:pos="9017"/>
            </w:tabs>
            <w:rPr>
              <w:rFonts w:cstheme="minorBidi"/>
              <w:b w:val="0"/>
              <w:bCs w:val="0"/>
              <w:noProof/>
              <w:sz w:val="24"/>
              <w:szCs w:val="24"/>
            </w:rPr>
          </w:pPr>
          <w:hyperlink w:anchor="_Toc31602165" w:history="1">
            <w:r w:rsidR="004E6BEA" w:rsidRPr="004E6BEA">
              <w:rPr>
                <w:rStyle w:val="Hyperlink"/>
                <w:rFonts w:ascii="Sylfaen" w:hAnsi="Sylfaen" w:cs="Sylfaen"/>
                <w:b w:val="0"/>
                <w:noProof/>
                <w:lang w:val="ka-GE"/>
              </w:rPr>
              <w:t xml:space="preserve">2.2. </w:t>
            </w:r>
            <w:r w:rsidR="004E6BEA" w:rsidRPr="004E6BEA">
              <w:rPr>
                <w:rStyle w:val="Hyperlink"/>
                <w:rFonts w:ascii="Sylfaen" w:hAnsi="Sylfaen" w:cs="Sylfaen"/>
                <w:b w:val="0"/>
                <w:noProof/>
              </w:rPr>
              <w:t>უნივერსალური</w:t>
            </w:r>
            <w:r w:rsidR="004E6BEA" w:rsidRPr="004E6BEA">
              <w:rPr>
                <w:rStyle w:val="Hyperlink"/>
                <w:rFonts w:ascii="Sylfaen" w:hAnsi="Sylfaen"/>
                <w:b w:val="0"/>
                <w:noProof/>
                <w:lang w:val="ka-GE"/>
              </w:rPr>
              <w:t xml:space="preserve"> </w:t>
            </w:r>
            <w:r w:rsidR="004E6BEA" w:rsidRPr="004E6BEA">
              <w:rPr>
                <w:rStyle w:val="Hyperlink"/>
                <w:rFonts w:ascii="Sylfaen" w:hAnsi="Sylfaen" w:cs="Sylfaen"/>
                <w:b w:val="0"/>
                <w:noProof/>
              </w:rPr>
              <w:t>მოცვა</w:t>
            </w:r>
            <w:r w:rsidR="004E6BEA" w:rsidRPr="004E6BEA">
              <w:rPr>
                <w:rStyle w:val="Hyperlink"/>
                <w:rFonts w:ascii="Sylfaen" w:hAnsi="Sylfaen"/>
                <w:b w:val="0"/>
                <w:noProof/>
                <w:lang w:val="ka-GE"/>
              </w:rPr>
              <w:t>,</w:t>
            </w:r>
            <w:r w:rsidR="004E6BEA" w:rsidRPr="004E6BEA">
              <w:rPr>
                <w:rStyle w:val="Hyperlink"/>
                <w:rFonts w:ascii="Sylfaen" w:hAnsi="Sylfaen"/>
                <w:b w:val="0"/>
                <w:noProof/>
              </w:rPr>
              <w:t> </w:t>
            </w:r>
            <w:r w:rsidR="004E6BEA" w:rsidRPr="004E6BEA">
              <w:rPr>
                <w:rStyle w:val="Hyperlink"/>
                <w:rFonts w:ascii="Sylfaen" w:hAnsi="Sylfaen" w:cs="Sylfaen"/>
                <w:b w:val="0"/>
                <w:noProof/>
              </w:rPr>
              <w:t>თუ</w:t>
            </w:r>
            <w:r w:rsidR="004E6BEA" w:rsidRPr="004E6BEA">
              <w:rPr>
                <w:rStyle w:val="Hyperlink"/>
                <w:rFonts w:ascii="Sylfaen" w:hAnsi="Sylfaen"/>
                <w:b w:val="0"/>
                <w:noProof/>
                <w:lang w:val="ka-GE"/>
              </w:rPr>
              <w:t xml:space="preserve"> </w:t>
            </w:r>
            <w:r w:rsidR="004E6BEA" w:rsidRPr="004E6BEA">
              <w:rPr>
                <w:rStyle w:val="Hyperlink"/>
                <w:rFonts w:ascii="Sylfaen" w:hAnsi="Sylfaen" w:cs="Sylfaen"/>
                <w:b w:val="0"/>
                <w:noProof/>
              </w:rPr>
              <w:t>მიზნობრივი</w:t>
            </w:r>
            <w:r w:rsidR="004E6BEA" w:rsidRPr="004E6BEA">
              <w:rPr>
                <w:rStyle w:val="Hyperlink"/>
                <w:rFonts w:ascii="Sylfaen" w:hAnsi="Sylfaen"/>
                <w:b w:val="0"/>
                <w:noProof/>
              </w:rPr>
              <w:t> </w:t>
            </w:r>
            <w:r w:rsidR="004E6BEA" w:rsidRPr="004E6BEA">
              <w:rPr>
                <w:rStyle w:val="Hyperlink"/>
                <w:rFonts w:ascii="Sylfaen" w:hAnsi="Sylfaen" w:cs="Sylfaen"/>
                <w:b w:val="0"/>
                <w:noProof/>
              </w:rPr>
              <w:t>ჯგუფების</w:t>
            </w:r>
            <w:r w:rsidR="004E6BEA" w:rsidRPr="004E6BEA">
              <w:rPr>
                <w:rStyle w:val="Hyperlink"/>
                <w:rFonts w:ascii="Sylfaen" w:hAnsi="Sylfaen"/>
                <w:b w:val="0"/>
                <w:noProof/>
              </w:rPr>
              <w:t> </w:t>
            </w:r>
            <w:r w:rsidR="004E6BEA" w:rsidRPr="004E6BEA">
              <w:rPr>
                <w:rStyle w:val="Hyperlink"/>
                <w:rFonts w:ascii="Sylfaen" w:hAnsi="Sylfaen" w:cs="Sylfaen"/>
                <w:b w:val="0"/>
                <w:noProof/>
              </w:rPr>
              <w:t>დაფინანსება</w:t>
            </w:r>
            <w:r w:rsidR="004E6BEA" w:rsidRPr="004E6BEA">
              <w:rPr>
                <w:rStyle w:val="Hyperlink"/>
                <w:rFonts w:ascii="Sylfaen" w:hAnsi="Sylfaen"/>
                <w:b w:val="0"/>
                <w:noProof/>
              </w:rPr>
              <w:t>?</w:t>
            </w:r>
            <w:r w:rsidR="004E6BEA" w:rsidRPr="004E6BEA">
              <w:rPr>
                <w:b w:val="0"/>
                <w:noProof/>
                <w:webHidden/>
              </w:rPr>
              <w:tab/>
            </w:r>
            <w:r w:rsidR="004E6BEA" w:rsidRPr="004E6BEA">
              <w:rPr>
                <w:b w:val="0"/>
                <w:noProof/>
                <w:webHidden/>
              </w:rPr>
              <w:fldChar w:fldCharType="begin"/>
            </w:r>
            <w:r w:rsidR="004E6BEA" w:rsidRPr="004E6BEA">
              <w:rPr>
                <w:b w:val="0"/>
                <w:noProof/>
                <w:webHidden/>
              </w:rPr>
              <w:instrText xml:space="preserve"> PAGEREF _Toc31602165 \h </w:instrText>
            </w:r>
            <w:r w:rsidR="004E6BEA" w:rsidRPr="004E6BEA">
              <w:rPr>
                <w:b w:val="0"/>
                <w:noProof/>
                <w:webHidden/>
              </w:rPr>
            </w:r>
            <w:r w:rsidR="004E6BEA" w:rsidRPr="004E6BEA">
              <w:rPr>
                <w:b w:val="0"/>
                <w:noProof/>
                <w:webHidden/>
              </w:rPr>
              <w:fldChar w:fldCharType="separate"/>
            </w:r>
            <w:r w:rsidR="004E6BEA" w:rsidRPr="004E6BEA">
              <w:rPr>
                <w:b w:val="0"/>
                <w:noProof/>
                <w:webHidden/>
              </w:rPr>
              <w:t>10</w:t>
            </w:r>
            <w:r w:rsidR="004E6BEA" w:rsidRPr="004E6BEA">
              <w:rPr>
                <w:b w:val="0"/>
                <w:noProof/>
                <w:webHidden/>
              </w:rPr>
              <w:fldChar w:fldCharType="end"/>
            </w:r>
          </w:hyperlink>
        </w:p>
        <w:p w:rsidR="004E6BEA" w:rsidRPr="004E6BEA" w:rsidRDefault="0044378F">
          <w:pPr>
            <w:pStyle w:val="TOC2"/>
            <w:tabs>
              <w:tab w:val="right" w:leader="dot" w:pos="9017"/>
            </w:tabs>
            <w:rPr>
              <w:rFonts w:cstheme="minorBidi"/>
              <w:b w:val="0"/>
              <w:bCs w:val="0"/>
              <w:noProof/>
              <w:sz w:val="24"/>
              <w:szCs w:val="24"/>
            </w:rPr>
          </w:pPr>
          <w:hyperlink w:anchor="_Toc31602166" w:history="1">
            <w:r w:rsidR="004E6BEA" w:rsidRPr="004E6BEA">
              <w:rPr>
                <w:rStyle w:val="Hyperlink"/>
                <w:rFonts w:ascii="Sylfaen" w:hAnsi="Sylfaen" w:cs="Sylfaen"/>
                <w:b w:val="0"/>
                <w:noProof/>
                <w:lang w:val="ka-GE"/>
              </w:rPr>
              <w:t xml:space="preserve">2.3. </w:t>
            </w:r>
            <w:r w:rsidR="004E6BEA" w:rsidRPr="004E6BEA">
              <w:rPr>
                <w:rStyle w:val="Hyperlink"/>
                <w:rFonts w:ascii="Sylfaen" w:hAnsi="Sylfaen" w:cs="Sylfaen"/>
                <w:b w:val="0"/>
                <w:noProof/>
              </w:rPr>
              <w:t>სავალდებულო</w:t>
            </w:r>
            <w:r w:rsidR="004E6BEA" w:rsidRPr="004E6BEA">
              <w:rPr>
                <w:rStyle w:val="Hyperlink"/>
                <w:rFonts w:ascii="Sylfaen" w:hAnsi="Sylfaen"/>
                <w:b w:val="0"/>
                <w:noProof/>
              </w:rPr>
              <w:t xml:space="preserve"> </w:t>
            </w:r>
            <w:r w:rsidR="004E6BEA" w:rsidRPr="004E6BEA">
              <w:rPr>
                <w:rStyle w:val="Hyperlink"/>
                <w:rFonts w:ascii="Sylfaen" w:hAnsi="Sylfaen" w:cs="Sylfaen"/>
                <w:b w:val="0"/>
                <w:noProof/>
              </w:rPr>
              <w:t>კერძო</w:t>
            </w:r>
            <w:r w:rsidR="004E6BEA" w:rsidRPr="004E6BEA">
              <w:rPr>
                <w:rStyle w:val="Hyperlink"/>
                <w:rFonts w:ascii="Sylfaen" w:hAnsi="Sylfaen"/>
                <w:b w:val="0"/>
                <w:noProof/>
              </w:rPr>
              <w:t xml:space="preserve"> </w:t>
            </w:r>
            <w:r w:rsidR="004E6BEA" w:rsidRPr="004E6BEA">
              <w:rPr>
                <w:rStyle w:val="Hyperlink"/>
                <w:rFonts w:ascii="Sylfaen" w:hAnsi="Sylfaen" w:cs="Sylfaen"/>
                <w:b w:val="0"/>
                <w:noProof/>
              </w:rPr>
              <w:t>დაზღვევის</w:t>
            </w:r>
            <w:r w:rsidR="004E6BEA" w:rsidRPr="004E6BEA">
              <w:rPr>
                <w:rStyle w:val="Hyperlink"/>
                <w:rFonts w:ascii="Sylfaen" w:hAnsi="Sylfaen"/>
                <w:b w:val="0"/>
                <w:noProof/>
              </w:rPr>
              <w:t xml:space="preserve"> </w:t>
            </w:r>
            <w:r w:rsidR="004E6BEA" w:rsidRPr="004E6BEA">
              <w:rPr>
                <w:rStyle w:val="Hyperlink"/>
                <w:rFonts w:ascii="Sylfaen" w:hAnsi="Sylfaen" w:cs="Sylfaen"/>
                <w:b w:val="0"/>
                <w:noProof/>
              </w:rPr>
              <w:t>განვითარება</w:t>
            </w:r>
            <w:r w:rsidR="004E6BEA" w:rsidRPr="004E6BEA">
              <w:rPr>
                <w:rStyle w:val="Hyperlink"/>
                <w:rFonts w:ascii="Sylfaen" w:hAnsi="Sylfaen"/>
                <w:b w:val="0"/>
                <w:noProof/>
                <w:lang w:val="ka-GE"/>
              </w:rPr>
              <w:t xml:space="preserve">, </w:t>
            </w:r>
            <w:r w:rsidR="004E6BEA" w:rsidRPr="004E6BEA">
              <w:rPr>
                <w:rStyle w:val="Hyperlink"/>
                <w:rFonts w:ascii="Sylfaen" w:hAnsi="Sylfaen" w:cs="Sylfaen"/>
                <w:b w:val="0"/>
                <w:noProof/>
                <w:lang w:val="ka-GE"/>
              </w:rPr>
              <w:t>როგორც</w:t>
            </w:r>
            <w:r w:rsidR="004E6BEA" w:rsidRPr="004E6BEA">
              <w:rPr>
                <w:rStyle w:val="Hyperlink"/>
                <w:rFonts w:ascii="Sylfaen" w:hAnsi="Sylfaen"/>
                <w:b w:val="0"/>
                <w:noProof/>
                <w:lang w:val="ka-GE"/>
              </w:rPr>
              <w:t xml:space="preserve"> </w:t>
            </w:r>
            <w:r w:rsidR="004E6BEA" w:rsidRPr="004E6BEA">
              <w:rPr>
                <w:rStyle w:val="Hyperlink"/>
                <w:rFonts w:ascii="Sylfaen" w:hAnsi="Sylfaen" w:cs="Sylfaen"/>
                <w:b w:val="0"/>
                <w:noProof/>
              </w:rPr>
              <w:t>სერვისებზე</w:t>
            </w:r>
            <w:r w:rsidR="004E6BEA" w:rsidRPr="004E6BEA">
              <w:rPr>
                <w:rStyle w:val="Hyperlink"/>
                <w:rFonts w:ascii="Sylfaen" w:hAnsi="Sylfaen"/>
                <w:b w:val="0"/>
                <w:noProof/>
              </w:rPr>
              <w:t xml:space="preserve"> </w:t>
            </w:r>
            <w:r w:rsidR="004E6BEA" w:rsidRPr="004E6BEA">
              <w:rPr>
                <w:rStyle w:val="Hyperlink"/>
                <w:rFonts w:ascii="Sylfaen" w:hAnsi="Sylfaen" w:cs="Sylfaen"/>
                <w:b w:val="0"/>
                <w:noProof/>
              </w:rPr>
              <w:t>უნივერსალური</w:t>
            </w:r>
            <w:r w:rsidR="004E6BEA" w:rsidRPr="004E6BEA">
              <w:rPr>
                <w:rStyle w:val="Hyperlink"/>
                <w:rFonts w:ascii="Sylfaen" w:hAnsi="Sylfaen"/>
                <w:b w:val="0"/>
                <w:noProof/>
              </w:rPr>
              <w:t xml:space="preserve"> </w:t>
            </w:r>
            <w:r w:rsidR="004E6BEA" w:rsidRPr="004E6BEA">
              <w:rPr>
                <w:rStyle w:val="Hyperlink"/>
                <w:rFonts w:ascii="Sylfaen" w:hAnsi="Sylfaen" w:cs="Sylfaen"/>
                <w:b w:val="0"/>
                <w:noProof/>
              </w:rPr>
              <w:t>მოცვის</w:t>
            </w:r>
            <w:r w:rsidR="004E6BEA" w:rsidRPr="004E6BEA">
              <w:rPr>
                <w:rStyle w:val="Hyperlink"/>
                <w:rFonts w:ascii="Sylfaen" w:hAnsi="Sylfaen"/>
                <w:b w:val="0"/>
                <w:noProof/>
              </w:rPr>
              <w:t xml:space="preserve"> </w:t>
            </w:r>
            <w:r w:rsidR="004E6BEA" w:rsidRPr="004E6BEA">
              <w:rPr>
                <w:rStyle w:val="Hyperlink"/>
                <w:rFonts w:ascii="Sylfaen" w:hAnsi="Sylfaen" w:cs="Sylfaen"/>
                <w:b w:val="0"/>
                <w:noProof/>
              </w:rPr>
              <w:t>ზრდას</w:t>
            </w:r>
            <w:r w:rsidR="004E6BEA" w:rsidRPr="004E6BEA">
              <w:rPr>
                <w:rStyle w:val="Hyperlink"/>
                <w:rFonts w:ascii="Sylfaen" w:hAnsi="Sylfaen"/>
                <w:b w:val="0"/>
                <w:noProof/>
              </w:rPr>
              <w:t xml:space="preserve"> </w:t>
            </w:r>
            <w:r w:rsidR="004E6BEA" w:rsidRPr="004E6BEA">
              <w:rPr>
                <w:rStyle w:val="Hyperlink"/>
                <w:rFonts w:ascii="Sylfaen" w:hAnsi="Sylfaen" w:cs="Sylfaen"/>
                <w:b w:val="0"/>
                <w:noProof/>
                <w:lang w:val="ka-GE"/>
              </w:rPr>
              <w:t>ერთ</w:t>
            </w:r>
            <w:r w:rsidR="004E6BEA" w:rsidRPr="004E6BEA">
              <w:rPr>
                <w:rStyle w:val="Hyperlink"/>
                <w:rFonts w:ascii="Sylfaen" w:hAnsi="Sylfaen"/>
                <w:b w:val="0"/>
                <w:noProof/>
                <w:lang w:val="ka-GE"/>
              </w:rPr>
              <w:t>-</w:t>
            </w:r>
            <w:r w:rsidR="004E6BEA" w:rsidRPr="004E6BEA">
              <w:rPr>
                <w:rStyle w:val="Hyperlink"/>
                <w:rFonts w:ascii="Sylfaen" w:hAnsi="Sylfaen" w:cs="Sylfaen"/>
                <w:b w:val="0"/>
                <w:noProof/>
                <w:lang w:val="ka-GE"/>
              </w:rPr>
              <w:t>ერთი</w:t>
            </w:r>
            <w:r w:rsidR="004E6BEA" w:rsidRPr="004E6BEA">
              <w:rPr>
                <w:rStyle w:val="Hyperlink"/>
                <w:rFonts w:ascii="Sylfaen" w:hAnsi="Sylfaen"/>
                <w:b w:val="0"/>
                <w:noProof/>
                <w:lang w:val="ka-GE"/>
              </w:rPr>
              <w:t xml:space="preserve"> </w:t>
            </w:r>
            <w:r w:rsidR="004E6BEA" w:rsidRPr="004E6BEA">
              <w:rPr>
                <w:rStyle w:val="Hyperlink"/>
                <w:rFonts w:ascii="Sylfaen" w:hAnsi="Sylfaen" w:cs="Sylfaen"/>
                <w:b w:val="0"/>
                <w:noProof/>
                <w:lang w:val="ka-GE"/>
              </w:rPr>
              <w:t>გზა</w:t>
            </w:r>
            <w:r w:rsidR="004E6BEA" w:rsidRPr="004E6BEA">
              <w:rPr>
                <w:b w:val="0"/>
                <w:noProof/>
                <w:webHidden/>
              </w:rPr>
              <w:tab/>
            </w:r>
            <w:r w:rsidR="004E6BEA" w:rsidRPr="004E6BEA">
              <w:rPr>
                <w:b w:val="0"/>
                <w:noProof/>
                <w:webHidden/>
              </w:rPr>
              <w:fldChar w:fldCharType="begin"/>
            </w:r>
            <w:r w:rsidR="004E6BEA" w:rsidRPr="004E6BEA">
              <w:rPr>
                <w:b w:val="0"/>
                <w:noProof/>
                <w:webHidden/>
              </w:rPr>
              <w:instrText xml:space="preserve"> PAGEREF _Toc31602166 \h </w:instrText>
            </w:r>
            <w:r w:rsidR="004E6BEA" w:rsidRPr="004E6BEA">
              <w:rPr>
                <w:b w:val="0"/>
                <w:noProof/>
                <w:webHidden/>
              </w:rPr>
            </w:r>
            <w:r w:rsidR="004E6BEA" w:rsidRPr="004E6BEA">
              <w:rPr>
                <w:b w:val="0"/>
                <w:noProof/>
                <w:webHidden/>
              </w:rPr>
              <w:fldChar w:fldCharType="separate"/>
            </w:r>
            <w:r w:rsidR="004E6BEA" w:rsidRPr="004E6BEA">
              <w:rPr>
                <w:b w:val="0"/>
                <w:noProof/>
                <w:webHidden/>
              </w:rPr>
              <w:t>12</w:t>
            </w:r>
            <w:r w:rsidR="004E6BEA" w:rsidRPr="004E6BEA">
              <w:rPr>
                <w:b w:val="0"/>
                <w:noProof/>
                <w:webHidden/>
              </w:rPr>
              <w:fldChar w:fldCharType="end"/>
            </w:r>
          </w:hyperlink>
        </w:p>
        <w:p w:rsidR="004E6BEA" w:rsidRPr="004E6BEA" w:rsidRDefault="0044378F">
          <w:pPr>
            <w:pStyle w:val="TOC2"/>
            <w:tabs>
              <w:tab w:val="right" w:leader="dot" w:pos="9017"/>
            </w:tabs>
            <w:rPr>
              <w:rFonts w:cstheme="minorBidi"/>
              <w:b w:val="0"/>
              <w:bCs w:val="0"/>
              <w:noProof/>
              <w:sz w:val="24"/>
              <w:szCs w:val="24"/>
            </w:rPr>
          </w:pPr>
          <w:hyperlink w:anchor="_Toc31602167" w:history="1">
            <w:r w:rsidR="004E6BEA" w:rsidRPr="004E6BEA">
              <w:rPr>
                <w:rStyle w:val="Hyperlink"/>
                <w:rFonts w:ascii="Sylfaen" w:hAnsi="Sylfaen" w:cs="Sylfaen"/>
                <w:b w:val="0"/>
                <w:noProof/>
                <w:lang w:val="ka-GE"/>
              </w:rPr>
              <w:t xml:space="preserve">2.4. </w:t>
            </w:r>
            <w:r w:rsidR="004E6BEA" w:rsidRPr="004E6BEA">
              <w:rPr>
                <w:rStyle w:val="Hyperlink"/>
                <w:rFonts w:ascii="Sylfaen" w:hAnsi="Sylfaen" w:cs="Sylfaen"/>
                <w:b w:val="0"/>
                <w:noProof/>
              </w:rPr>
              <w:t>სავალდებულო</w:t>
            </w:r>
            <w:r w:rsidR="004E6BEA" w:rsidRPr="004E6BEA">
              <w:rPr>
                <w:rStyle w:val="Hyperlink"/>
                <w:rFonts w:ascii="Sylfaen" w:hAnsi="Sylfaen"/>
                <w:b w:val="0"/>
                <w:noProof/>
                <w:lang w:val="ka-GE"/>
              </w:rPr>
              <w:t xml:space="preserve"> </w:t>
            </w:r>
            <w:r w:rsidR="004E6BEA" w:rsidRPr="004E6BEA">
              <w:rPr>
                <w:rStyle w:val="Hyperlink"/>
                <w:rFonts w:ascii="Sylfaen" w:hAnsi="Sylfaen" w:cs="Sylfaen"/>
                <w:b w:val="0"/>
                <w:noProof/>
              </w:rPr>
              <w:t>დაზღვევის</w:t>
            </w:r>
            <w:r w:rsidR="004E6BEA" w:rsidRPr="004E6BEA">
              <w:rPr>
                <w:rStyle w:val="Hyperlink"/>
                <w:rFonts w:ascii="Sylfaen" w:hAnsi="Sylfaen"/>
                <w:b w:val="0"/>
                <w:noProof/>
                <w:lang w:val="ka-GE"/>
              </w:rPr>
              <w:t xml:space="preserve"> </w:t>
            </w:r>
            <w:r w:rsidR="004E6BEA" w:rsidRPr="004E6BEA">
              <w:rPr>
                <w:rStyle w:val="Hyperlink"/>
                <w:rFonts w:ascii="Sylfaen" w:hAnsi="Sylfaen" w:cs="Sylfaen"/>
                <w:b w:val="0"/>
                <w:noProof/>
              </w:rPr>
              <w:t>შენატანი</w:t>
            </w:r>
            <w:r w:rsidR="004E6BEA" w:rsidRPr="004E6BEA">
              <w:rPr>
                <w:rStyle w:val="Hyperlink"/>
                <w:rFonts w:ascii="Sylfaen" w:hAnsi="Sylfaen"/>
                <w:b w:val="0"/>
                <w:noProof/>
              </w:rPr>
              <w:t>,</w:t>
            </w:r>
            <w:r w:rsidR="004E6BEA" w:rsidRPr="004E6BEA">
              <w:rPr>
                <w:rStyle w:val="Hyperlink"/>
                <w:rFonts w:ascii="Sylfaen" w:hAnsi="Sylfaen"/>
                <w:b w:val="0"/>
                <w:noProof/>
                <w:lang w:val="ka-GE"/>
              </w:rPr>
              <w:t xml:space="preserve"> </w:t>
            </w:r>
            <w:r w:rsidR="004E6BEA" w:rsidRPr="004E6BEA">
              <w:rPr>
                <w:rStyle w:val="Hyperlink"/>
                <w:rFonts w:ascii="Sylfaen" w:hAnsi="Sylfaen" w:cs="Sylfaen"/>
                <w:b w:val="0"/>
                <w:noProof/>
              </w:rPr>
              <w:t>თუ</w:t>
            </w:r>
            <w:r w:rsidR="004E6BEA" w:rsidRPr="004E6BEA">
              <w:rPr>
                <w:rStyle w:val="Hyperlink"/>
                <w:rFonts w:ascii="Sylfaen" w:hAnsi="Sylfaen"/>
                <w:b w:val="0"/>
                <w:noProof/>
                <w:lang w:val="ka-GE"/>
              </w:rPr>
              <w:t xml:space="preserve"> </w:t>
            </w:r>
            <w:r w:rsidR="004E6BEA" w:rsidRPr="004E6BEA">
              <w:rPr>
                <w:rStyle w:val="Hyperlink"/>
                <w:rFonts w:ascii="Sylfaen" w:hAnsi="Sylfaen" w:cs="Sylfaen"/>
                <w:b w:val="0"/>
                <w:noProof/>
              </w:rPr>
              <w:t>ზოგადი</w:t>
            </w:r>
            <w:r w:rsidR="004E6BEA" w:rsidRPr="004E6BEA">
              <w:rPr>
                <w:rStyle w:val="Hyperlink"/>
                <w:rFonts w:ascii="Sylfaen" w:hAnsi="Sylfaen"/>
                <w:b w:val="0"/>
                <w:noProof/>
                <w:lang w:val="ka-GE"/>
              </w:rPr>
              <w:t xml:space="preserve"> </w:t>
            </w:r>
            <w:r w:rsidR="004E6BEA" w:rsidRPr="004E6BEA">
              <w:rPr>
                <w:rStyle w:val="Hyperlink"/>
                <w:rFonts w:ascii="Sylfaen" w:hAnsi="Sylfaen" w:cs="Sylfaen"/>
                <w:b w:val="0"/>
                <w:noProof/>
              </w:rPr>
              <w:t>საბიუჯეტო</w:t>
            </w:r>
            <w:r w:rsidR="004E6BEA" w:rsidRPr="004E6BEA">
              <w:rPr>
                <w:rStyle w:val="Hyperlink"/>
                <w:rFonts w:ascii="Sylfaen" w:hAnsi="Sylfaen"/>
                <w:b w:val="0"/>
                <w:noProof/>
                <w:lang w:val="ka-GE"/>
              </w:rPr>
              <w:t xml:space="preserve"> </w:t>
            </w:r>
            <w:r w:rsidR="004E6BEA" w:rsidRPr="004E6BEA">
              <w:rPr>
                <w:rStyle w:val="Hyperlink"/>
                <w:rFonts w:ascii="Sylfaen" w:hAnsi="Sylfaen" w:cs="Sylfaen"/>
                <w:b w:val="0"/>
                <w:noProof/>
              </w:rPr>
              <w:t>გადასახადი</w:t>
            </w:r>
            <w:r w:rsidR="004E6BEA" w:rsidRPr="004E6BEA">
              <w:rPr>
                <w:rStyle w:val="Hyperlink"/>
                <w:rFonts w:ascii="Sylfaen" w:hAnsi="Sylfaen"/>
                <w:b w:val="0"/>
                <w:noProof/>
                <w:lang w:val="ka-GE"/>
              </w:rPr>
              <w:t>?</w:t>
            </w:r>
            <w:r w:rsidR="004E6BEA" w:rsidRPr="004E6BEA">
              <w:rPr>
                <w:b w:val="0"/>
                <w:noProof/>
                <w:webHidden/>
              </w:rPr>
              <w:tab/>
            </w:r>
            <w:r w:rsidR="004E6BEA" w:rsidRPr="004E6BEA">
              <w:rPr>
                <w:b w:val="0"/>
                <w:noProof/>
                <w:webHidden/>
              </w:rPr>
              <w:fldChar w:fldCharType="begin"/>
            </w:r>
            <w:r w:rsidR="004E6BEA" w:rsidRPr="004E6BEA">
              <w:rPr>
                <w:b w:val="0"/>
                <w:noProof/>
                <w:webHidden/>
              </w:rPr>
              <w:instrText xml:space="preserve"> PAGEREF _Toc31602167 \h </w:instrText>
            </w:r>
            <w:r w:rsidR="004E6BEA" w:rsidRPr="004E6BEA">
              <w:rPr>
                <w:b w:val="0"/>
                <w:noProof/>
                <w:webHidden/>
              </w:rPr>
            </w:r>
            <w:r w:rsidR="004E6BEA" w:rsidRPr="004E6BEA">
              <w:rPr>
                <w:b w:val="0"/>
                <w:noProof/>
                <w:webHidden/>
              </w:rPr>
              <w:fldChar w:fldCharType="separate"/>
            </w:r>
            <w:r w:rsidR="004E6BEA" w:rsidRPr="004E6BEA">
              <w:rPr>
                <w:b w:val="0"/>
                <w:noProof/>
                <w:webHidden/>
              </w:rPr>
              <w:t>13</w:t>
            </w:r>
            <w:r w:rsidR="004E6BEA" w:rsidRPr="004E6BEA">
              <w:rPr>
                <w:b w:val="0"/>
                <w:noProof/>
                <w:webHidden/>
              </w:rPr>
              <w:fldChar w:fldCharType="end"/>
            </w:r>
          </w:hyperlink>
        </w:p>
        <w:p w:rsidR="004E6BEA" w:rsidRPr="004E6BEA" w:rsidRDefault="0044378F">
          <w:pPr>
            <w:pStyle w:val="TOC2"/>
            <w:tabs>
              <w:tab w:val="right" w:leader="dot" w:pos="9017"/>
            </w:tabs>
            <w:rPr>
              <w:rFonts w:cstheme="minorBidi"/>
              <w:b w:val="0"/>
              <w:bCs w:val="0"/>
              <w:noProof/>
              <w:sz w:val="24"/>
              <w:szCs w:val="24"/>
            </w:rPr>
          </w:pPr>
          <w:hyperlink w:anchor="_Toc31602168" w:history="1">
            <w:r w:rsidR="004E6BEA" w:rsidRPr="004E6BEA">
              <w:rPr>
                <w:rStyle w:val="Hyperlink"/>
                <w:rFonts w:ascii="Sylfaen" w:hAnsi="Sylfaen" w:cs="Sylfaen"/>
                <w:b w:val="0"/>
                <w:noProof/>
                <w:lang w:val="ka-GE"/>
              </w:rPr>
              <w:t xml:space="preserve">2.5. </w:t>
            </w:r>
            <w:r w:rsidR="004E6BEA" w:rsidRPr="004E6BEA">
              <w:rPr>
                <w:rStyle w:val="Hyperlink"/>
                <w:rFonts w:ascii="Sylfaen" w:hAnsi="Sylfaen" w:cs="Sylfaen"/>
                <w:b w:val="0"/>
                <w:noProof/>
              </w:rPr>
              <w:t>კერძო</w:t>
            </w:r>
            <w:r w:rsidR="004E6BEA" w:rsidRPr="004E6BEA">
              <w:rPr>
                <w:rStyle w:val="Hyperlink"/>
                <w:rFonts w:ascii="Sylfaen" w:hAnsi="Sylfaen"/>
                <w:b w:val="0"/>
                <w:noProof/>
                <w:lang w:val="ka-GE"/>
              </w:rPr>
              <w:t>,</w:t>
            </w:r>
            <w:r w:rsidR="004E6BEA" w:rsidRPr="004E6BEA">
              <w:rPr>
                <w:rStyle w:val="Hyperlink"/>
                <w:rFonts w:ascii="Sylfaen" w:hAnsi="Sylfaen"/>
                <w:b w:val="0"/>
                <w:noProof/>
              </w:rPr>
              <w:t xml:space="preserve"> </w:t>
            </w:r>
            <w:r w:rsidR="004E6BEA" w:rsidRPr="004E6BEA">
              <w:rPr>
                <w:rStyle w:val="Hyperlink"/>
                <w:rFonts w:ascii="Sylfaen" w:hAnsi="Sylfaen" w:cs="Sylfaen"/>
                <w:b w:val="0"/>
                <w:noProof/>
              </w:rPr>
              <w:t>თუ</w:t>
            </w:r>
            <w:r w:rsidR="004E6BEA" w:rsidRPr="004E6BEA">
              <w:rPr>
                <w:rStyle w:val="Hyperlink"/>
                <w:rFonts w:ascii="Sylfaen" w:hAnsi="Sylfaen"/>
                <w:b w:val="0"/>
                <w:noProof/>
              </w:rPr>
              <w:t xml:space="preserve"> </w:t>
            </w:r>
            <w:r w:rsidR="004E6BEA" w:rsidRPr="004E6BEA">
              <w:rPr>
                <w:rStyle w:val="Hyperlink"/>
                <w:rFonts w:ascii="Sylfaen" w:hAnsi="Sylfaen" w:cs="Sylfaen"/>
                <w:b w:val="0"/>
                <w:noProof/>
              </w:rPr>
              <w:t>სახელმწიფო</w:t>
            </w:r>
            <w:r w:rsidR="004E6BEA" w:rsidRPr="004E6BEA">
              <w:rPr>
                <w:rStyle w:val="Hyperlink"/>
                <w:rFonts w:ascii="Sylfaen" w:hAnsi="Sylfaen"/>
                <w:b w:val="0"/>
                <w:noProof/>
              </w:rPr>
              <w:t xml:space="preserve"> </w:t>
            </w:r>
            <w:r w:rsidR="004E6BEA" w:rsidRPr="004E6BEA">
              <w:rPr>
                <w:rStyle w:val="Hyperlink"/>
                <w:rFonts w:ascii="Sylfaen" w:hAnsi="Sylfaen" w:cs="Sylfaen"/>
                <w:b w:val="0"/>
                <w:noProof/>
              </w:rPr>
              <w:t>შემსყიდველი</w:t>
            </w:r>
            <w:r w:rsidR="004E6BEA" w:rsidRPr="004E6BEA">
              <w:rPr>
                <w:rStyle w:val="Hyperlink"/>
                <w:rFonts w:ascii="Sylfaen" w:hAnsi="Sylfaen"/>
                <w:b w:val="0"/>
                <w:noProof/>
                <w:lang w:val="ka-GE"/>
              </w:rPr>
              <w:t>,</w:t>
            </w:r>
            <w:r w:rsidR="004E6BEA" w:rsidRPr="004E6BEA">
              <w:rPr>
                <w:rStyle w:val="Hyperlink"/>
                <w:rFonts w:ascii="Sylfaen" w:hAnsi="Sylfaen"/>
                <w:b w:val="0"/>
                <w:noProof/>
              </w:rPr>
              <w:t> </w:t>
            </w:r>
            <w:r w:rsidR="004E6BEA" w:rsidRPr="004E6BEA">
              <w:rPr>
                <w:rStyle w:val="Hyperlink"/>
                <w:rFonts w:ascii="Sylfaen" w:hAnsi="Sylfaen" w:cs="Sylfaen"/>
                <w:b w:val="0"/>
                <w:noProof/>
              </w:rPr>
              <w:t>თუ</w:t>
            </w:r>
            <w:r w:rsidR="004E6BEA" w:rsidRPr="004E6BEA">
              <w:rPr>
                <w:rStyle w:val="Hyperlink"/>
                <w:rFonts w:ascii="Sylfaen" w:hAnsi="Sylfaen"/>
                <w:b w:val="0"/>
                <w:noProof/>
              </w:rPr>
              <w:t xml:space="preserve"> </w:t>
            </w:r>
            <w:r w:rsidR="004E6BEA" w:rsidRPr="004E6BEA">
              <w:rPr>
                <w:rStyle w:val="Hyperlink"/>
                <w:rFonts w:ascii="Sylfaen" w:hAnsi="Sylfaen" w:cs="Sylfaen"/>
                <w:b w:val="0"/>
                <w:noProof/>
              </w:rPr>
              <w:t>სხვა</w:t>
            </w:r>
            <w:r w:rsidR="004E6BEA" w:rsidRPr="004E6BEA">
              <w:rPr>
                <w:rStyle w:val="Hyperlink"/>
                <w:rFonts w:ascii="Sylfaen" w:hAnsi="Sylfaen"/>
                <w:b w:val="0"/>
                <w:noProof/>
              </w:rPr>
              <w:t>?</w:t>
            </w:r>
            <w:r w:rsidR="004E6BEA" w:rsidRPr="004E6BEA">
              <w:rPr>
                <w:b w:val="0"/>
                <w:noProof/>
                <w:webHidden/>
              </w:rPr>
              <w:tab/>
            </w:r>
            <w:r w:rsidR="004E6BEA" w:rsidRPr="004E6BEA">
              <w:rPr>
                <w:b w:val="0"/>
                <w:noProof/>
                <w:webHidden/>
              </w:rPr>
              <w:fldChar w:fldCharType="begin"/>
            </w:r>
            <w:r w:rsidR="004E6BEA" w:rsidRPr="004E6BEA">
              <w:rPr>
                <w:b w:val="0"/>
                <w:noProof/>
                <w:webHidden/>
              </w:rPr>
              <w:instrText xml:space="preserve"> PAGEREF _Toc31602168 \h </w:instrText>
            </w:r>
            <w:r w:rsidR="004E6BEA" w:rsidRPr="004E6BEA">
              <w:rPr>
                <w:b w:val="0"/>
                <w:noProof/>
                <w:webHidden/>
              </w:rPr>
            </w:r>
            <w:r w:rsidR="004E6BEA" w:rsidRPr="004E6BEA">
              <w:rPr>
                <w:b w:val="0"/>
                <w:noProof/>
                <w:webHidden/>
              </w:rPr>
              <w:fldChar w:fldCharType="separate"/>
            </w:r>
            <w:r w:rsidR="004E6BEA" w:rsidRPr="004E6BEA">
              <w:rPr>
                <w:b w:val="0"/>
                <w:noProof/>
                <w:webHidden/>
              </w:rPr>
              <w:t>15</w:t>
            </w:r>
            <w:r w:rsidR="004E6BEA" w:rsidRPr="004E6BEA">
              <w:rPr>
                <w:b w:val="0"/>
                <w:noProof/>
                <w:webHidden/>
              </w:rPr>
              <w:fldChar w:fldCharType="end"/>
            </w:r>
          </w:hyperlink>
        </w:p>
        <w:p w:rsidR="004E6BEA" w:rsidRPr="004E6BEA" w:rsidRDefault="0044378F">
          <w:pPr>
            <w:pStyle w:val="TOC2"/>
            <w:tabs>
              <w:tab w:val="right" w:leader="dot" w:pos="9017"/>
            </w:tabs>
            <w:rPr>
              <w:rFonts w:cstheme="minorBidi"/>
              <w:b w:val="0"/>
              <w:bCs w:val="0"/>
              <w:noProof/>
              <w:sz w:val="24"/>
              <w:szCs w:val="24"/>
            </w:rPr>
          </w:pPr>
          <w:hyperlink w:anchor="_Toc31602169" w:history="1">
            <w:r w:rsidR="004E6BEA" w:rsidRPr="004E6BEA">
              <w:rPr>
                <w:rStyle w:val="Hyperlink"/>
                <w:rFonts w:ascii="Sylfaen" w:hAnsi="Sylfaen" w:cs="Sylfaen"/>
                <w:b w:val="0"/>
                <w:noProof/>
                <w:lang w:val="ka-GE"/>
              </w:rPr>
              <w:t>2.6. რა</w:t>
            </w:r>
            <w:r w:rsidR="004E6BEA" w:rsidRPr="004E6BEA">
              <w:rPr>
                <w:rStyle w:val="Hyperlink"/>
                <w:rFonts w:ascii="Sylfaen" w:hAnsi="Sylfaen"/>
                <w:b w:val="0"/>
                <w:noProof/>
                <w:lang w:val="ka-GE"/>
              </w:rPr>
              <w:t xml:space="preserve"> </w:t>
            </w:r>
            <w:r w:rsidR="004E6BEA" w:rsidRPr="004E6BEA">
              <w:rPr>
                <w:rStyle w:val="Hyperlink"/>
                <w:rFonts w:ascii="Sylfaen" w:hAnsi="Sylfaen" w:cs="Sylfaen"/>
                <w:b w:val="0"/>
                <w:noProof/>
                <w:lang w:val="ka-GE"/>
              </w:rPr>
              <w:t>არის</w:t>
            </w:r>
            <w:r w:rsidR="004E6BEA" w:rsidRPr="004E6BEA">
              <w:rPr>
                <w:rStyle w:val="Hyperlink"/>
                <w:rFonts w:ascii="Sylfaen" w:hAnsi="Sylfaen"/>
                <w:b w:val="0"/>
                <w:noProof/>
                <w:lang w:val="ka-GE"/>
              </w:rPr>
              <w:t xml:space="preserve"> </w:t>
            </w:r>
            <w:r w:rsidR="004E6BEA" w:rsidRPr="004E6BEA">
              <w:rPr>
                <w:rStyle w:val="Hyperlink"/>
                <w:rFonts w:ascii="Sylfaen" w:hAnsi="Sylfaen" w:cs="Sylfaen"/>
                <w:b w:val="0"/>
                <w:noProof/>
                <w:lang w:val="ka-GE"/>
              </w:rPr>
              <w:t>საყოველთაო</w:t>
            </w:r>
            <w:r w:rsidR="004E6BEA" w:rsidRPr="004E6BEA">
              <w:rPr>
                <w:rStyle w:val="Hyperlink"/>
                <w:rFonts w:ascii="Sylfaen" w:hAnsi="Sylfaen"/>
                <w:b w:val="0"/>
                <w:noProof/>
                <w:lang w:val="ka-GE"/>
              </w:rPr>
              <w:t xml:space="preserve"> </w:t>
            </w:r>
            <w:r w:rsidR="004E6BEA" w:rsidRPr="004E6BEA">
              <w:rPr>
                <w:rStyle w:val="Hyperlink"/>
                <w:rFonts w:ascii="Sylfaen" w:hAnsi="Sylfaen" w:cs="Sylfaen"/>
                <w:b w:val="0"/>
                <w:noProof/>
                <w:lang w:val="ka-GE"/>
              </w:rPr>
              <w:t>ჯანდაცვის</w:t>
            </w:r>
            <w:r w:rsidR="004E6BEA" w:rsidRPr="004E6BEA">
              <w:rPr>
                <w:rStyle w:val="Hyperlink"/>
                <w:rFonts w:ascii="Sylfaen" w:hAnsi="Sylfaen"/>
                <w:b w:val="0"/>
                <w:noProof/>
                <w:lang w:val="ka-GE"/>
              </w:rPr>
              <w:t xml:space="preserve"> </w:t>
            </w:r>
            <w:r w:rsidR="004E6BEA" w:rsidRPr="004E6BEA">
              <w:rPr>
                <w:rStyle w:val="Hyperlink"/>
                <w:rFonts w:ascii="Sylfaen" w:hAnsi="Sylfaen" w:cs="Sylfaen"/>
                <w:b w:val="0"/>
                <w:noProof/>
                <w:lang w:val="ka-GE"/>
              </w:rPr>
              <w:t>პროგრამის</w:t>
            </w:r>
            <w:r w:rsidR="004E6BEA" w:rsidRPr="004E6BEA">
              <w:rPr>
                <w:rStyle w:val="Hyperlink"/>
                <w:rFonts w:ascii="Sylfaen" w:hAnsi="Sylfaen"/>
                <w:b w:val="0"/>
                <w:noProof/>
              </w:rPr>
              <w:t xml:space="preserve"> </w:t>
            </w:r>
            <w:r w:rsidR="004E6BEA" w:rsidRPr="004E6BEA">
              <w:rPr>
                <w:rStyle w:val="Hyperlink"/>
                <w:rFonts w:ascii="Sylfaen" w:hAnsi="Sylfaen" w:cs="Sylfaen"/>
                <w:b w:val="0"/>
                <w:noProof/>
              </w:rPr>
              <w:t>ადმინისტრირების</w:t>
            </w:r>
            <w:r w:rsidR="004E6BEA" w:rsidRPr="004E6BEA">
              <w:rPr>
                <w:rStyle w:val="Hyperlink"/>
                <w:rFonts w:ascii="Sylfaen" w:hAnsi="Sylfaen"/>
                <w:b w:val="0"/>
                <w:noProof/>
              </w:rPr>
              <w:t xml:space="preserve"> </w:t>
            </w:r>
            <w:r w:rsidR="004E6BEA" w:rsidRPr="004E6BEA">
              <w:rPr>
                <w:rStyle w:val="Hyperlink"/>
                <w:rFonts w:ascii="Sylfaen" w:hAnsi="Sylfaen" w:cs="Sylfaen"/>
                <w:b w:val="0"/>
                <w:noProof/>
              </w:rPr>
              <w:t>ეფექტიანობის</w:t>
            </w:r>
            <w:r w:rsidR="004E6BEA" w:rsidRPr="004E6BEA">
              <w:rPr>
                <w:rStyle w:val="Hyperlink"/>
                <w:rFonts w:ascii="Sylfaen" w:hAnsi="Sylfaen"/>
                <w:b w:val="0"/>
                <w:noProof/>
              </w:rPr>
              <w:t xml:space="preserve"> </w:t>
            </w:r>
            <w:r w:rsidR="004E6BEA" w:rsidRPr="004E6BEA">
              <w:rPr>
                <w:rStyle w:val="Hyperlink"/>
                <w:rFonts w:ascii="Sylfaen" w:hAnsi="Sylfaen" w:cs="Sylfaen"/>
                <w:b w:val="0"/>
                <w:noProof/>
              </w:rPr>
              <w:t>გაუმჯობესების</w:t>
            </w:r>
            <w:r w:rsidR="004E6BEA" w:rsidRPr="004E6BEA">
              <w:rPr>
                <w:rStyle w:val="Hyperlink"/>
                <w:rFonts w:ascii="Sylfaen" w:hAnsi="Sylfaen"/>
                <w:b w:val="0"/>
                <w:noProof/>
              </w:rPr>
              <w:t xml:space="preserve"> </w:t>
            </w:r>
            <w:r w:rsidR="004E6BEA" w:rsidRPr="004E6BEA">
              <w:rPr>
                <w:rStyle w:val="Hyperlink"/>
                <w:rFonts w:ascii="Sylfaen" w:hAnsi="Sylfaen" w:cs="Sylfaen"/>
                <w:b w:val="0"/>
                <w:noProof/>
              </w:rPr>
              <w:t>საუკეთესო</w:t>
            </w:r>
            <w:r w:rsidR="004E6BEA" w:rsidRPr="004E6BEA">
              <w:rPr>
                <w:rStyle w:val="Hyperlink"/>
                <w:rFonts w:ascii="Sylfaen" w:hAnsi="Sylfaen"/>
                <w:b w:val="0"/>
                <w:noProof/>
              </w:rPr>
              <w:t xml:space="preserve"> </w:t>
            </w:r>
            <w:r w:rsidR="004E6BEA" w:rsidRPr="004E6BEA">
              <w:rPr>
                <w:rStyle w:val="Hyperlink"/>
                <w:rFonts w:ascii="Sylfaen" w:hAnsi="Sylfaen" w:cs="Sylfaen"/>
                <w:b w:val="0"/>
                <w:noProof/>
              </w:rPr>
              <w:t>გზა</w:t>
            </w:r>
            <w:r w:rsidR="004E6BEA" w:rsidRPr="004E6BEA">
              <w:rPr>
                <w:rStyle w:val="Hyperlink"/>
                <w:rFonts w:ascii="Sylfaen" w:hAnsi="Sylfaen"/>
                <w:b w:val="0"/>
                <w:noProof/>
              </w:rPr>
              <w:t>?</w:t>
            </w:r>
            <w:r w:rsidR="004E6BEA" w:rsidRPr="004E6BEA">
              <w:rPr>
                <w:b w:val="0"/>
                <w:noProof/>
                <w:webHidden/>
              </w:rPr>
              <w:tab/>
            </w:r>
            <w:r w:rsidR="004E6BEA" w:rsidRPr="004E6BEA">
              <w:rPr>
                <w:b w:val="0"/>
                <w:noProof/>
                <w:webHidden/>
              </w:rPr>
              <w:fldChar w:fldCharType="begin"/>
            </w:r>
            <w:r w:rsidR="004E6BEA" w:rsidRPr="004E6BEA">
              <w:rPr>
                <w:b w:val="0"/>
                <w:noProof/>
                <w:webHidden/>
              </w:rPr>
              <w:instrText xml:space="preserve"> PAGEREF _Toc31602169 \h </w:instrText>
            </w:r>
            <w:r w:rsidR="004E6BEA" w:rsidRPr="004E6BEA">
              <w:rPr>
                <w:b w:val="0"/>
                <w:noProof/>
                <w:webHidden/>
              </w:rPr>
            </w:r>
            <w:r w:rsidR="004E6BEA" w:rsidRPr="004E6BEA">
              <w:rPr>
                <w:b w:val="0"/>
                <w:noProof/>
                <w:webHidden/>
              </w:rPr>
              <w:fldChar w:fldCharType="separate"/>
            </w:r>
            <w:r w:rsidR="004E6BEA" w:rsidRPr="004E6BEA">
              <w:rPr>
                <w:b w:val="0"/>
                <w:noProof/>
                <w:webHidden/>
              </w:rPr>
              <w:t>20</w:t>
            </w:r>
            <w:r w:rsidR="004E6BEA" w:rsidRPr="004E6BEA">
              <w:rPr>
                <w:b w:val="0"/>
                <w:noProof/>
                <w:webHidden/>
              </w:rPr>
              <w:fldChar w:fldCharType="end"/>
            </w:r>
          </w:hyperlink>
        </w:p>
        <w:p w:rsidR="004E6BEA" w:rsidRPr="004E6BEA" w:rsidRDefault="0044378F">
          <w:pPr>
            <w:pStyle w:val="TOC2"/>
            <w:tabs>
              <w:tab w:val="right" w:leader="dot" w:pos="9017"/>
            </w:tabs>
            <w:rPr>
              <w:rFonts w:cstheme="minorBidi"/>
              <w:b w:val="0"/>
              <w:bCs w:val="0"/>
              <w:noProof/>
              <w:sz w:val="24"/>
              <w:szCs w:val="24"/>
            </w:rPr>
          </w:pPr>
          <w:hyperlink w:anchor="_Toc31602170" w:history="1">
            <w:r w:rsidR="004E6BEA" w:rsidRPr="004E6BEA">
              <w:rPr>
                <w:rStyle w:val="Hyperlink"/>
                <w:rFonts w:ascii="Sylfaen" w:hAnsi="Sylfaen" w:cs="Sylfaen"/>
                <w:b w:val="0"/>
                <w:noProof/>
                <w:lang w:val="ka-GE"/>
              </w:rPr>
              <w:t xml:space="preserve">2.7. </w:t>
            </w:r>
            <w:r w:rsidR="004E6BEA" w:rsidRPr="004E6BEA">
              <w:rPr>
                <w:rStyle w:val="Hyperlink"/>
                <w:rFonts w:ascii="Sylfaen" w:hAnsi="Sylfaen" w:cs="Sylfaen"/>
                <w:b w:val="0"/>
                <w:noProof/>
              </w:rPr>
              <w:t>როგორ</w:t>
            </w:r>
            <w:r w:rsidR="004E6BEA" w:rsidRPr="004E6BEA">
              <w:rPr>
                <w:rStyle w:val="Hyperlink"/>
                <w:b w:val="0"/>
                <w:noProof/>
              </w:rPr>
              <w:t xml:space="preserve"> </w:t>
            </w:r>
            <w:r w:rsidR="004E6BEA" w:rsidRPr="004E6BEA">
              <w:rPr>
                <w:rStyle w:val="Hyperlink"/>
                <w:rFonts w:ascii="Sylfaen" w:hAnsi="Sylfaen" w:cs="Sylfaen"/>
                <w:b w:val="0"/>
                <w:noProof/>
              </w:rPr>
              <w:t>უნდა</w:t>
            </w:r>
            <w:r w:rsidR="004E6BEA" w:rsidRPr="004E6BEA">
              <w:rPr>
                <w:rStyle w:val="Hyperlink"/>
                <w:b w:val="0"/>
                <w:noProof/>
              </w:rPr>
              <w:t xml:space="preserve"> </w:t>
            </w:r>
            <w:r w:rsidR="004E6BEA" w:rsidRPr="004E6BEA">
              <w:rPr>
                <w:rStyle w:val="Hyperlink"/>
                <w:rFonts w:ascii="Sylfaen" w:hAnsi="Sylfaen" w:cs="Sylfaen"/>
                <w:b w:val="0"/>
                <w:noProof/>
              </w:rPr>
              <w:t>გაუმჯობესდეს</w:t>
            </w:r>
            <w:r w:rsidR="004E6BEA" w:rsidRPr="004E6BEA">
              <w:rPr>
                <w:rStyle w:val="Hyperlink"/>
                <w:b w:val="0"/>
                <w:noProof/>
              </w:rPr>
              <w:t> </w:t>
            </w:r>
            <w:r w:rsidR="004E6BEA" w:rsidRPr="004E6BEA">
              <w:rPr>
                <w:rStyle w:val="Hyperlink"/>
                <w:rFonts w:ascii="Sylfaen" w:hAnsi="Sylfaen" w:cs="Sylfaen"/>
                <w:b w:val="0"/>
                <w:noProof/>
              </w:rPr>
              <w:t>ჯანდაცვის</w:t>
            </w:r>
            <w:r w:rsidR="004E6BEA" w:rsidRPr="004E6BEA">
              <w:rPr>
                <w:rStyle w:val="Hyperlink"/>
                <w:b w:val="0"/>
                <w:noProof/>
              </w:rPr>
              <w:t xml:space="preserve"> </w:t>
            </w:r>
            <w:r w:rsidR="004E6BEA" w:rsidRPr="004E6BEA">
              <w:rPr>
                <w:rStyle w:val="Hyperlink"/>
                <w:rFonts w:ascii="Sylfaen" w:hAnsi="Sylfaen" w:cs="Sylfaen"/>
                <w:b w:val="0"/>
                <w:noProof/>
              </w:rPr>
              <w:t>სისტემის</w:t>
            </w:r>
            <w:r w:rsidR="004E6BEA" w:rsidRPr="004E6BEA">
              <w:rPr>
                <w:rStyle w:val="Hyperlink"/>
                <w:b w:val="0"/>
                <w:noProof/>
                <w:lang w:val="ka-GE"/>
              </w:rPr>
              <w:t xml:space="preserve"> </w:t>
            </w:r>
            <w:r w:rsidR="004E6BEA" w:rsidRPr="004E6BEA">
              <w:rPr>
                <w:rStyle w:val="Hyperlink"/>
                <w:rFonts w:ascii="Sylfaen" w:hAnsi="Sylfaen" w:cs="Sylfaen"/>
                <w:b w:val="0"/>
                <w:noProof/>
              </w:rPr>
              <w:t>ეფექტიანობა</w:t>
            </w:r>
            <w:r w:rsidR="004E6BEA" w:rsidRPr="004E6BEA">
              <w:rPr>
                <w:rStyle w:val="Hyperlink"/>
                <w:b w:val="0"/>
                <w:noProof/>
              </w:rPr>
              <w:t>/</w:t>
            </w:r>
            <w:r w:rsidR="004E6BEA" w:rsidRPr="004E6BEA">
              <w:rPr>
                <w:rStyle w:val="Hyperlink"/>
                <w:rFonts w:ascii="Sylfaen" w:hAnsi="Sylfaen" w:cs="Sylfaen"/>
                <w:b w:val="0"/>
                <w:noProof/>
              </w:rPr>
              <w:t>ეფექტურობა</w:t>
            </w:r>
            <w:r w:rsidR="004E6BEA" w:rsidRPr="004E6BEA">
              <w:rPr>
                <w:rStyle w:val="Hyperlink"/>
                <w:rFonts w:ascii="Helvetica Neue" w:hAnsi="Helvetica Neue"/>
                <w:b w:val="0"/>
                <w:noProof/>
              </w:rPr>
              <w:t>?</w:t>
            </w:r>
            <w:r w:rsidR="004E6BEA" w:rsidRPr="004E6BEA">
              <w:rPr>
                <w:b w:val="0"/>
                <w:noProof/>
                <w:webHidden/>
              </w:rPr>
              <w:tab/>
            </w:r>
            <w:r w:rsidR="004E6BEA" w:rsidRPr="004E6BEA">
              <w:rPr>
                <w:b w:val="0"/>
                <w:noProof/>
                <w:webHidden/>
              </w:rPr>
              <w:fldChar w:fldCharType="begin"/>
            </w:r>
            <w:r w:rsidR="004E6BEA" w:rsidRPr="004E6BEA">
              <w:rPr>
                <w:b w:val="0"/>
                <w:noProof/>
                <w:webHidden/>
              </w:rPr>
              <w:instrText xml:space="preserve"> PAGEREF _Toc31602170 \h </w:instrText>
            </w:r>
            <w:r w:rsidR="004E6BEA" w:rsidRPr="004E6BEA">
              <w:rPr>
                <w:b w:val="0"/>
                <w:noProof/>
                <w:webHidden/>
              </w:rPr>
            </w:r>
            <w:r w:rsidR="004E6BEA" w:rsidRPr="004E6BEA">
              <w:rPr>
                <w:b w:val="0"/>
                <w:noProof/>
                <w:webHidden/>
              </w:rPr>
              <w:fldChar w:fldCharType="separate"/>
            </w:r>
            <w:r w:rsidR="004E6BEA" w:rsidRPr="004E6BEA">
              <w:rPr>
                <w:b w:val="0"/>
                <w:noProof/>
                <w:webHidden/>
              </w:rPr>
              <w:t>22</w:t>
            </w:r>
            <w:r w:rsidR="004E6BEA" w:rsidRPr="004E6BEA">
              <w:rPr>
                <w:b w:val="0"/>
                <w:noProof/>
                <w:webHidden/>
              </w:rPr>
              <w:fldChar w:fldCharType="end"/>
            </w:r>
          </w:hyperlink>
        </w:p>
        <w:p w:rsidR="004E6BEA" w:rsidRPr="004E6BEA" w:rsidRDefault="0044378F">
          <w:pPr>
            <w:pStyle w:val="TOC1"/>
            <w:tabs>
              <w:tab w:val="right" w:leader="dot" w:pos="9017"/>
            </w:tabs>
            <w:rPr>
              <w:rFonts w:cstheme="minorBidi"/>
              <w:b w:val="0"/>
              <w:bCs w:val="0"/>
              <w:i w:val="0"/>
              <w:iCs w:val="0"/>
              <w:noProof/>
            </w:rPr>
          </w:pPr>
          <w:hyperlink w:anchor="_Toc31602171" w:history="1">
            <w:r w:rsidR="004E6BEA" w:rsidRPr="004E6BEA">
              <w:rPr>
                <w:rStyle w:val="Hyperlink"/>
                <w:rFonts w:ascii="Sylfaen" w:hAnsi="Sylfaen" w:cs="Sylfaen"/>
                <w:b w:val="0"/>
                <w:i w:val="0"/>
                <w:noProof/>
                <w:lang w:val="ka-GE"/>
              </w:rPr>
              <w:t>თავი</w:t>
            </w:r>
            <w:r w:rsidR="004E6BEA" w:rsidRPr="004E6BEA">
              <w:rPr>
                <w:rStyle w:val="Hyperlink"/>
                <w:b w:val="0"/>
                <w:i w:val="0"/>
                <w:noProof/>
                <w:lang w:val="ka-GE"/>
              </w:rPr>
              <w:t xml:space="preserve"> 4. </w:t>
            </w:r>
            <w:r w:rsidR="004E6BEA" w:rsidRPr="004E6BEA">
              <w:rPr>
                <w:rStyle w:val="Hyperlink"/>
                <w:rFonts w:ascii="Sylfaen" w:hAnsi="Sylfaen" w:cs="Sylfaen"/>
                <w:b w:val="0"/>
                <w:i w:val="0"/>
                <w:noProof/>
                <w:lang w:val="ka-GE"/>
              </w:rPr>
              <w:t>დასკვნა</w:t>
            </w:r>
            <w:r w:rsidR="004E6BEA" w:rsidRPr="004E6BEA">
              <w:rPr>
                <w:b w:val="0"/>
                <w:i w:val="0"/>
                <w:noProof/>
                <w:webHidden/>
              </w:rPr>
              <w:tab/>
            </w:r>
            <w:r w:rsidR="004E6BEA" w:rsidRPr="004E6BEA">
              <w:rPr>
                <w:b w:val="0"/>
                <w:i w:val="0"/>
                <w:noProof/>
                <w:webHidden/>
              </w:rPr>
              <w:fldChar w:fldCharType="begin"/>
            </w:r>
            <w:r w:rsidR="004E6BEA" w:rsidRPr="004E6BEA">
              <w:rPr>
                <w:b w:val="0"/>
                <w:i w:val="0"/>
                <w:noProof/>
                <w:webHidden/>
              </w:rPr>
              <w:instrText xml:space="preserve"> PAGEREF _Toc31602171 \h </w:instrText>
            </w:r>
            <w:r w:rsidR="004E6BEA" w:rsidRPr="004E6BEA">
              <w:rPr>
                <w:b w:val="0"/>
                <w:i w:val="0"/>
                <w:noProof/>
                <w:webHidden/>
              </w:rPr>
            </w:r>
            <w:r w:rsidR="004E6BEA" w:rsidRPr="004E6BEA">
              <w:rPr>
                <w:b w:val="0"/>
                <w:i w:val="0"/>
                <w:noProof/>
                <w:webHidden/>
              </w:rPr>
              <w:fldChar w:fldCharType="separate"/>
            </w:r>
            <w:r w:rsidR="004E6BEA" w:rsidRPr="004E6BEA">
              <w:rPr>
                <w:b w:val="0"/>
                <w:i w:val="0"/>
                <w:noProof/>
                <w:webHidden/>
              </w:rPr>
              <w:t>23</w:t>
            </w:r>
            <w:r w:rsidR="004E6BEA" w:rsidRPr="004E6BEA">
              <w:rPr>
                <w:b w:val="0"/>
                <w:i w:val="0"/>
                <w:noProof/>
                <w:webHidden/>
              </w:rPr>
              <w:fldChar w:fldCharType="end"/>
            </w:r>
          </w:hyperlink>
        </w:p>
        <w:p w:rsidR="004E6BEA" w:rsidRPr="004E6BEA" w:rsidRDefault="0044378F">
          <w:pPr>
            <w:pStyle w:val="TOC1"/>
            <w:tabs>
              <w:tab w:val="right" w:leader="dot" w:pos="9017"/>
            </w:tabs>
            <w:rPr>
              <w:rFonts w:cstheme="minorBidi"/>
              <w:b w:val="0"/>
              <w:bCs w:val="0"/>
              <w:i w:val="0"/>
              <w:iCs w:val="0"/>
              <w:noProof/>
            </w:rPr>
          </w:pPr>
          <w:hyperlink w:anchor="_Toc31602172" w:history="1">
            <w:r w:rsidR="004E6BEA" w:rsidRPr="004E6BEA">
              <w:rPr>
                <w:rStyle w:val="Hyperlink"/>
                <w:rFonts w:ascii="Sylfaen" w:hAnsi="Sylfaen" w:cs="Sylfaen"/>
                <w:b w:val="0"/>
                <w:i w:val="0"/>
                <w:noProof/>
                <w:lang w:val="ka-GE"/>
              </w:rPr>
              <w:t>დანართი</w:t>
            </w:r>
            <w:r w:rsidR="004E6BEA" w:rsidRPr="004E6BEA">
              <w:rPr>
                <w:rStyle w:val="Hyperlink"/>
                <w:rFonts w:ascii="Sylfaen" w:hAnsi="Sylfaen"/>
                <w:b w:val="0"/>
                <w:i w:val="0"/>
                <w:noProof/>
                <w:lang w:val="ka-GE"/>
              </w:rPr>
              <w:t xml:space="preserve"> 1: </w:t>
            </w:r>
            <w:r w:rsidR="004E6BEA" w:rsidRPr="004E6BEA">
              <w:rPr>
                <w:rStyle w:val="Hyperlink"/>
                <w:rFonts w:ascii="Sylfaen" w:hAnsi="Sylfaen" w:cs="Sylfaen"/>
                <w:b w:val="0"/>
                <w:i w:val="0"/>
                <w:noProof/>
                <w:lang w:val="ka-GE"/>
              </w:rPr>
              <w:t>კვლევაში</w:t>
            </w:r>
            <w:r w:rsidR="004E6BEA" w:rsidRPr="004E6BEA">
              <w:rPr>
                <w:rStyle w:val="Hyperlink"/>
                <w:rFonts w:ascii="Sylfaen" w:hAnsi="Sylfaen"/>
                <w:b w:val="0"/>
                <w:i w:val="0"/>
                <w:noProof/>
                <w:lang w:val="ka-GE"/>
              </w:rPr>
              <w:t xml:space="preserve"> </w:t>
            </w:r>
            <w:r w:rsidR="004E6BEA" w:rsidRPr="004E6BEA">
              <w:rPr>
                <w:rStyle w:val="Hyperlink"/>
                <w:rFonts w:ascii="Sylfaen" w:hAnsi="Sylfaen" w:cs="Sylfaen"/>
                <w:b w:val="0"/>
                <w:i w:val="0"/>
                <w:noProof/>
                <w:lang w:val="ka-GE"/>
              </w:rPr>
              <w:t>მონაწილე</w:t>
            </w:r>
            <w:r w:rsidR="004E6BEA" w:rsidRPr="004E6BEA">
              <w:rPr>
                <w:rStyle w:val="Hyperlink"/>
                <w:rFonts w:ascii="Sylfaen" w:hAnsi="Sylfaen"/>
                <w:b w:val="0"/>
                <w:i w:val="0"/>
                <w:noProof/>
                <w:lang w:val="ka-GE"/>
              </w:rPr>
              <w:t xml:space="preserve"> </w:t>
            </w:r>
            <w:r w:rsidR="004E6BEA" w:rsidRPr="004E6BEA">
              <w:rPr>
                <w:rStyle w:val="Hyperlink"/>
                <w:rFonts w:ascii="Sylfaen" w:hAnsi="Sylfaen" w:cs="Sylfaen"/>
                <w:b w:val="0"/>
                <w:i w:val="0"/>
                <w:noProof/>
                <w:lang w:val="ka-GE"/>
              </w:rPr>
              <w:t>პირები</w:t>
            </w:r>
            <w:r w:rsidR="004E6BEA" w:rsidRPr="004E6BEA">
              <w:rPr>
                <w:b w:val="0"/>
                <w:i w:val="0"/>
                <w:noProof/>
                <w:webHidden/>
              </w:rPr>
              <w:tab/>
            </w:r>
            <w:r w:rsidR="004E6BEA" w:rsidRPr="004E6BEA">
              <w:rPr>
                <w:b w:val="0"/>
                <w:i w:val="0"/>
                <w:noProof/>
                <w:webHidden/>
              </w:rPr>
              <w:fldChar w:fldCharType="begin"/>
            </w:r>
            <w:r w:rsidR="004E6BEA" w:rsidRPr="004E6BEA">
              <w:rPr>
                <w:b w:val="0"/>
                <w:i w:val="0"/>
                <w:noProof/>
                <w:webHidden/>
              </w:rPr>
              <w:instrText xml:space="preserve"> PAGEREF _Toc31602172 \h </w:instrText>
            </w:r>
            <w:r w:rsidR="004E6BEA" w:rsidRPr="004E6BEA">
              <w:rPr>
                <w:b w:val="0"/>
                <w:i w:val="0"/>
                <w:noProof/>
                <w:webHidden/>
              </w:rPr>
            </w:r>
            <w:r w:rsidR="004E6BEA" w:rsidRPr="004E6BEA">
              <w:rPr>
                <w:b w:val="0"/>
                <w:i w:val="0"/>
                <w:noProof/>
                <w:webHidden/>
              </w:rPr>
              <w:fldChar w:fldCharType="separate"/>
            </w:r>
            <w:r w:rsidR="004E6BEA" w:rsidRPr="004E6BEA">
              <w:rPr>
                <w:b w:val="0"/>
                <w:i w:val="0"/>
                <w:noProof/>
                <w:webHidden/>
              </w:rPr>
              <w:t>28</w:t>
            </w:r>
            <w:r w:rsidR="004E6BEA" w:rsidRPr="004E6BEA">
              <w:rPr>
                <w:b w:val="0"/>
                <w:i w:val="0"/>
                <w:noProof/>
                <w:webHidden/>
              </w:rPr>
              <w:fldChar w:fldCharType="end"/>
            </w:r>
          </w:hyperlink>
        </w:p>
        <w:p w:rsidR="00943AC3" w:rsidRDefault="00943AC3">
          <w:r>
            <w:rPr>
              <w:b/>
              <w:bCs/>
              <w:noProof/>
            </w:rPr>
            <w:fldChar w:fldCharType="end"/>
          </w:r>
        </w:p>
      </w:sdtContent>
    </w:sdt>
    <w:p w:rsidR="00943AC3" w:rsidRPr="00441D3D" w:rsidRDefault="00943AC3" w:rsidP="00855413">
      <w:pPr>
        <w:tabs>
          <w:tab w:val="left" w:pos="5535"/>
        </w:tabs>
        <w:spacing w:after="240" w:line="360" w:lineRule="auto"/>
        <w:rPr>
          <w:rFonts w:ascii="Sylfaen" w:hAnsi="Sylfaen"/>
          <w:lang w:val="ka-GE"/>
        </w:rPr>
      </w:pPr>
    </w:p>
    <w:p w:rsidR="009F1A19" w:rsidRPr="00FB13E7" w:rsidRDefault="00D52B31" w:rsidP="00855413">
      <w:pPr>
        <w:pStyle w:val="Heading1"/>
        <w:spacing w:after="240" w:line="360" w:lineRule="auto"/>
        <w:rPr>
          <w:rFonts w:ascii="Sylfaen" w:hAnsi="Sylfaen" w:cs="Sylfaen"/>
          <w:noProof/>
          <w:color w:val="365F91" w:themeColor="accent1" w:themeShade="BF"/>
          <w:sz w:val="22"/>
          <w:szCs w:val="22"/>
          <w:lang w:eastAsia="ru-RU"/>
        </w:rPr>
      </w:pPr>
      <w:r>
        <w:rPr>
          <w:rFonts w:eastAsia="Calibri"/>
          <w:color w:val="17365D"/>
          <w:sz w:val="44"/>
          <w:szCs w:val="44"/>
          <w:lang w:val="ka-GE"/>
        </w:rPr>
        <w:br w:type="page"/>
      </w:r>
    </w:p>
    <w:p w:rsidR="00FB13E7" w:rsidRPr="00D52B31" w:rsidRDefault="00FB13E7" w:rsidP="00855413">
      <w:pPr>
        <w:pStyle w:val="Heading1"/>
        <w:spacing w:after="240" w:line="360" w:lineRule="auto"/>
        <w:rPr>
          <w:rFonts w:ascii="Sylfaen" w:hAnsi="Sylfaen" w:cs="Sylfaen"/>
          <w:b w:val="0"/>
          <w:noProof/>
          <w:sz w:val="22"/>
          <w:szCs w:val="22"/>
          <w:lang w:val="ka-GE" w:eastAsia="ru-RU"/>
        </w:rPr>
      </w:pPr>
      <w:bookmarkStart w:id="0" w:name="_Toc31602161"/>
      <w:r>
        <w:rPr>
          <w:rFonts w:ascii="Sylfaen" w:hAnsi="Sylfaen" w:cs="Sylfaen"/>
          <w:b w:val="0"/>
          <w:noProof/>
          <w:sz w:val="22"/>
          <w:szCs w:val="22"/>
          <w:lang w:val="ka-GE" w:eastAsia="ru-RU"/>
        </w:rPr>
        <w:lastRenderedPageBreak/>
        <w:t>თავი 1. ნაშრომის</w:t>
      </w:r>
      <w:r w:rsidRPr="00D52B31">
        <w:rPr>
          <w:rFonts w:ascii="Sylfaen" w:hAnsi="Sylfaen" w:cs="Sylfaen"/>
          <w:b w:val="0"/>
          <w:noProof/>
          <w:sz w:val="22"/>
          <w:szCs w:val="22"/>
          <w:lang w:val="ka-GE" w:eastAsia="ru-RU"/>
        </w:rPr>
        <w:t xml:space="preserve"> მიზნები და საკვლევი კითხვები</w:t>
      </w:r>
      <w:bookmarkEnd w:id="0"/>
    </w:p>
    <w:p w:rsidR="00FB13E7" w:rsidRPr="00D52B31" w:rsidRDefault="00FB13E7" w:rsidP="00855413">
      <w:pPr>
        <w:spacing w:after="240" w:line="360" w:lineRule="auto"/>
        <w:rPr>
          <w:rFonts w:ascii="Sylfaen" w:eastAsia="Times New Roman" w:hAnsi="Sylfaen" w:cs="Times New Roman"/>
          <w:noProof/>
          <w:lang w:val="ka-GE" w:eastAsia="ru-RU"/>
        </w:rPr>
      </w:pPr>
      <w:r w:rsidRPr="00D52B31">
        <w:rPr>
          <w:rFonts w:ascii="Sylfaen" w:eastAsia="Times New Roman" w:hAnsi="Sylfaen" w:cs="Sylfaen"/>
          <w:noProof/>
          <w:u w:val="single"/>
          <w:lang w:val="ka-GE" w:eastAsia="ru-RU"/>
        </w:rPr>
        <w:t>ნაშრომის</w:t>
      </w:r>
      <w:r w:rsidRPr="00D52B31">
        <w:rPr>
          <w:rFonts w:ascii="Times New Roman" w:eastAsia="Times New Roman" w:hAnsi="Times New Roman" w:cs="Times New Roman"/>
          <w:noProof/>
          <w:u w:val="single"/>
          <w:lang w:val="ka-GE" w:eastAsia="ru-RU"/>
        </w:rPr>
        <w:t xml:space="preserve"> </w:t>
      </w:r>
      <w:r w:rsidRPr="00D52B31">
        <w:rPr>
          <w:rFonts w:ascii="Sylfaen" w:eastAsia="Times New Roman" w:hAnsi="Sylfaen" w:cs="Sylfaen"/>
          <w:noProof/>
          <w:u w:val="single"/>
          <w:lang w:val="ka-GE" w:eastAsia="ru-RU"/>
        </w:rPr>
        <w:t>მიზანია</w:t>
      </w:r>
      <w:r w:rsidRPr="00D52B31">
        <w:rPr>
          <w:rFonts w:ascii="Times New Roman" w:eastAsia="Times New Roman" w:hAnsi="Times New Roman" w:cs="Times New Roman"/>
          <w:noProof/>
          <w:lang w:val="ka-GE" w:eastAsia="ru-RU"/>
        </w:rPr>
        <w:t xml:space="preserve"> </w:t>
      </w:r>
      <w:r w:rsidRPr="00D52B31">
        <w:rPr>
          <w:rFonts w:ascii="Sylfaen" w:eastAsia="Times New Roman" w:hAnsi="Sylfaen" w:cs="Sylfaen"/>
          <w:noProof/>
          <w:lang w:val="ka-GE" w:eastAsia="ru-RU"/>
        </w:rPr>
        <w:t>შეფასდეს</w:t>
      </w:r>
      <w:r w:rsidRPr="00D52B31">
        <w:rPr>
          <w:rFonts w:ascii="Times New Roman" w:eastAsia="Times New Roman" w:hAnsi="Times New Roman" w:cs="Times New Roman"/>
          <w:noProof/>
          <w:lang w:val="ka-GE" w:eastAsia="ru-RU"/>
        </w:rPr>
        <w:t xml:space="preserve"> </w:t>
      </w:r>
      <w:r w:rsidRPr="00D52B31">
        <w:rPr>
          <w:rFonts w:ascii="Sylfaen" w:eastAsia="Times New Roman" w:hAnsi="Sylfaen" w:cs="Sylfaen"/>
          <w:noProof/>
          <w:lang w:val="ka-GE" w:eastAsia="ru-RU"/>
        </w:rPr>
        <w:t>საქართველოში მოქმედი ჯანდაცვის</w:t>
      </w:r>
      <w:r w:rsidRPr="00D52B31">
        <w:rPr>
          <w:rFonts w:ascii="Times New Roman" w:eastAsia="Times New Roman" w:hAnsi="Times New Roman" w:cs="Times New Roman"/>
          <w:noProof/>
          <w:lang w:val="ka-GE" w:eastAsia="ru-RU"/>
        </w:rPr>
        <w:t xml:space="preserve"> </w:t>
      </w:r>
      <w:r w:rsidRPr="00D52B31">
        <w:rPr>
          <w:rFonts w:ascii="Sylfaen" w:eastAsia="Times New Roman" w:hAnsi="Sylfaen" w:cs="Sylfaen"/>
          <w:noProof/>
          <w:lang w:val="ka-GE" w:eastAsia="ru-RU"/>
        </w:rPr>
        <w:t>სისტემის მოდელების ზემოქმედება მოსახლეობის ფინანსურ დაცულობაზე</w:t>
      </w:r>
      <w:r w:rsidRPr="00D52B31">
        <w:rPr>
          <w:rFonts w:ascii="Times New Roman" w:eastAsia="Times New Roman" w:hAnsi="Times New Roman" w:cs="Times New Roman"/>
          <w:noProof/>
          <w:lang w:val="ka-GE" w:eastAsia="ru-RU"/>
        </w:rPr>
        <w:t xml:space="preserve"> </w:t>
      </w:r>
      <w:r w:rsidRPr="00D52B31">
        <w:rPr>
          <w:rFonts w:ascii="Sylfaen" w:eastAsia="Times New Roman" w:hAnsi="Sylfaen" w:cs="Sylfaen"/>
          <w:noProof/>
          <w:lang w:val="ka-GE" w:eastAsia="ru-RU"/>
        </w:rPr>
        <w:t>სხვადასხვა შემოსავლების მქონე ჯგუფებისთვის კატასტროფული დანახარჯების და მათი გამომწვევი ჯანმრთელობის დეტერმინანტების ანალიზის მეშვეობით. ასევე მნიშვნელოვანია შეფასდეს ჯანდაცვაში</w:t>
      </w:r>
      <w:r w:rsidRPr="00D52B31">
        <w:rPr>
          <w:rFonts w:ascii="Times New Roman" w:eastAsia="Times New Roman" w:hAnsi="Times New Roman" w:cs="Times New Roman"/>
          <w:noProof/>
          <w:lang w:val="ka-GE" w:eastAsia="ru-RU"/>
        </w:rPr>
        <w:t xml:space="preserve"> </w:t>
      </w:r>
      <w:r w:rsidRPr="00D52B31">
        <w:rPr>
          <w:rFonts w:ascii="Sylfaen" w:eastAsia="Times New Roman" w:hAnsi="Sylfaen" w:cs="Sylfaen"/>
          <w:noProof/>
          <w:lang w:val="ka-GE" w:eastAsia="ru-RU"/>
        </w:rPr>
        <w:t>ინვესტიციების</w:t>
      </w:r>
      <w:r w:rsidRPr="00D52B31">
        <w:rPr>
          <w:rFonts w:ascii="Times New Roman" w:eastAsia="Times New Roman" w:hAnsi="Times New Roman" w:cs="Times New Roman"/>
          <w:noProof/>
          <w:lang w:val="ka-GE" w:eastAsia="ru-RU"/>
        </w:rPr>
        <w:t xml:space="preserve"> </w:t>
      </w:r>
      <w:r w:rsidRPr="00D52B31">
        <w:rPr>
          <w:rFonts w:ascii="Sylfaen" w:eastAsia="Times New Roman" w:hAnsi="Sylfaen" w:cs="Sylfaen"/>
          <w:noProof/>
          <w:lang w:val="ka-GE" w:eastAsia="ru-RU"/>
        </w:rPr>
        <w:t>მნიშვნელობა</w:t>
      </w:r>
      <w:r w:rsidRPr="00D52B31">
        <w:rPr>
          <w:rFonts w:ascii="Times New Roman" w:eastAsia="Times New Roman" w:hAnsi="Times New Roman" w:cs="Times New Roman"/>
          <w:noProof/>
          <w:lang w:val="ka-GE" w:eastAsia="ru-RU"/>
        </w:rPr>
        <w:t xml:space="preserve"> </w:t>
      </w:r>
      <w:r w:rsidRPr="00D52B31">
        <w:rPr>
          <w:rFonts w:ascii="Sylfaen" w:eastAsia="Times New Roman" w:hAnsi="Sylfaen" w:cs="Sylfaen"/>
          <w:noProof/>
          <w:lang w:val="ka-GE" w:eastAsia="ru-RU"/>
        </w:rPr>
        <w:t>და</w:t>
      </w:r>
      <w:r w:rsidRPr="00D52B31">
        <w:rPr>
          <w:rFonts w:ascii="Times New Roman" w:eastAsia="Times New Roman" w:hAnsi="Times New Roman" w:cs="Times New Roman"/>
          <w:noProof/>
          <w:lang w:val="ka-GE" w:eastAsia="ru-RU"/>
        </w:rPr>
        <w:t xml:space="preserve"> </w:t>
      </w:r>
      <w:r w:rsidRPr="00D52B31">
        <w:rPr>
          <w:rFonts w:ascii="Sylfaen" w:eastAsia="Times New Roman" w:hAnsi="Sylfaen" w:cs="Sylfaen"/>
          <w:noProof/>
          <w:lang w:val="ka-GE" w:eastAsia="ru-RU"/>
        </w:rPr>
        <w:t>მათი</w:t>
      </w:r>
      <w:r w:rsidRPr="00D52B31">
        <w:rPr>
          <w:rFonts w:ascii="Times New Roman" w:eastAsia="Times New Roman" w:hAnsi="Times New Roman" w:cs="Times New Roman"/>
          <w:noProof/>
          <w:lang w:val="ka-GE" w:eastAsia="ru-RU"/>
        </w:rPr>
        <w:t xml:space="preserve"> </w:t>
      </w:r>
      <w:r w:rsidRPr="00D52B31">
        <w:rPr>
          <w:rFonts w:ascii="Sylfaen" w:eastAsia="Times New Roman" w:hAnsi="Sylfaen" w:cs="Sylfaen"/>
          <w:noProof/>
          <w:lang w:val="ka-GE" w:eastAsia="ru-RU"/>
        </w:rPr>
        <w:t>ზემოქმედება</w:t>
      </w:r>
      <w:r w:rsidRPr="00D52B31">
        <w:rPr>
          <w:rFonts w:ascii="Times New Roman" w:eastAsia="Times New Roman" w:hAnsi="Times New Roman" w:cs="Times New Roman"/>
          <w:noProof/>
          <w:lang w:val="ka-GE" w:eastAsia="ru-RU"/>
        </w:rPr>
        <w:t xml:space="preserve"> </w:t>
      </w:r>
      <w:r w:rsidRPr="00D52B31">
        <w:rPr>
          <w:rFonts w:ascii="Sylfaen" w:eastAsia="Times New Roman" w:hAnsi="Sylfaen" w:cs="Sylfaen"/>
          <w:noProof/>
          <w:lang w:val="ka-GE" w:eastAsia="ru-RU"/>
        </w:rPr>
        <w:t>მოსახლეობის</w:t>
      </w:r>
      <w:r w:rsidRPr="00D52B31">
        <w:rPr>
          <w:rFonts w:ascii="Times New Roman" w:eastAsia="Times New Roman" w:hAnsi="Times New Roman" w:cs="Times New Roman"/>
          <w:noProof/>
          <w:lang w:val="ka-GE" w:eastAsia="ru-RU"/>
        </w:rPr>
        <w:t xml:space="preserve"> </w:t>
      </w:r>
      <w:r w:rsidRPr="00D52B31">
        <w:rPr>
          <w:rFonts w:ascii="Sylfaen" w:eastAsia="Times New Roman" w:hAnsi="Sylfaen" w:cs="Sylfaen"/>
          <w:noProof/>
          <w:lang w:val="ka-GE" w:eastAsia="ru-RU"/>
        </w:rPr>
        <w:t>ჯანმრთელობასა</w:t>
      </w:r>
      <w:r w:rsidRPr="00D52B31">
        <w:rPr>
          <w:rFonts w:ascii="Times New Roman" w:eastAsia="Times New Roman" w:hAnsi="Times New Roman" w:cs="Times New Roman"/>
          <w:noProof/>
          <w:lang w:val="ka-GE" w:eastAsia="ru-RU"/>
        </w:rPr>
        <w:t xml:space="preserve"> </w:t>
      </w:r>
      <w:r w:rsidRPr="00D52B31">
        <w:rPr>
          <w:rFonts w:ascii="Sylfaen" w:eastAsia="Times New Roman" w:hAnsi="Sylfaen" w:cs="Sylfaen"/>
          <w:noProof/>
          <w:lang w:val="ka-GE" w:eastAsia="ru-RU"/>
        </w:rPr>
        <w:t>და</w:t>
      </w:r>
      <w:r w:rsidRPr="00D52B31">
        <w:rPr>
          <w:rFonts w:ascii="Times New Roman" w:eastAsia="Times New Roman" w:hAnsi="Times New Roman" w:cs="Times New Roman"/>
          <w:noProof/>
          <w:lang w:val="ka-GE" w:eastAsia="ru-RU"/>
        </w:rPr>
        <w:t xml:space="preserve"> </w:t>
      </w:r>
      <w:r w:rsidRPr="00D52B31">
        <w:rPr>
          <w:rFonts w:ascii="Sylfaen" w:eastAsia="Times New Roman" w:hAnsi="Sylfaen" w:cs="Sylfaen"/>
          <w:noProof/>
          <w:lang w:val="ka-GE" w:eastAsia="ru-RU"/>
        </w:rPr>
        <w:t>ეკონომიკურ</w:t>
      </w:r>
      <w:r w:rsidRPr="00D52B31">
        <w:rPr>
          <w:rFonts w:ascii="Times New Roman" w:eastAsia="Times New Roman" w:hAnsi="Times New Roman" w:cs="Times New Roman"/>
          <w:noProof/>
          <w:lang w:val="ka-GE" w:eastAsia="ru-RU"/>
        </w:rPr>
        <w:t xml:space="preserve"> </w:t>
      </w:r>
      <w:r w:rsidRPr="00D52B31">
        <w:rPr>
          <w:rFonts w:ascii="Sylfaen" w:eastAsia="Times New Roman" w:hAnsi="Sylfaen" w:cs="Sylfaen"/>
          <w:noProof/>
          <w:lang w:val="ka-GE" w:eastAsia="ru-RU"/>
        </w:rPr>
        <w:t>კეთილდღეობაზე</w:t>
      </w:r>
      <w:r w:rsidRPr="00D52B31">
        <w:rPr>
          <w:rFonts w:ascii="Sylfaen" w:eastAsia="Times New Roman" w:hAnsi="Sylfaen" w:cs="Times New Roman"/>
          <w:noProof/>
          <w:lang w:val="ka-GE" w:eastAsia="ru-RU"/>
        </w:rPr>
        <w:t>,</w:t>
      </w:r>
      <w:r w:rsidRPr="00D52B31">
        <w:rPr>
          <w:rFonts w:ascii="Times New Roman" w:eastAsia="Times New Roman" w:hAnsi="Times New Roman" w:cs="Times New Roman"/>
          <w:noProof/>
          <w:lang w:val="ka-GE" w:eastAsia="ru-RU"/>
        </w:rPr>
        <w:t xml:space="preserve"> </w:t>
      </w:r>
      <w:r w:rsidRPr="00D52B31">
        <w:rPr>
          <w:rFonts w:ascii="Sylfaen" w:eastAsia="Times New Roman" w:hAnsi="Sylfaen" w:cs="Sylfaen"/>
          <w:noProof/>
          <w:lang w:val="ka-GE" w:eastAsia="ru-RU"/>
        </w:rPr>
        <w:t>რადგან</w:t>
      </w:r>
      <w:r w:rsidRPr="00D52B31">
        <w:rPr>
          <w:rFonts w:ascii="Times New Roman" w:eastAsia="Times New Roman" w:hAnsi="Times New Roman" w:cs="Times New Roman"/>
          <w:noProof/>
          <w:lang w:val="ka-GE" w:eastAsia="ru-RU"/>
        </w:rPr>
        <w:t xml:space="preserve"> </w:t>
      </w:r>
      <w:r w:rsidRPr="00D52B31">
        <w:rPr>
          <w:rFonts w:ascii="Sylfaen" w:eastAsia="Times New Roman" w:hAnsi="Sylfaen" w:cs="Sylfaen"/>
          <w:noProof/>
          <w:lang w:val="ka-GE" w:eastAsia="ru-RU"/>
        </w:rPr>
        <w:t>ჯანდაცვის დაფინანსების</w:t>
      </w:r>
      <w:r w:rsidRPr="00D52B31">
        <w:rPr>
          <w:rFonts w:ascii="Times New Roman" w:eastAsia="Times New Roman" w:hAnsi="Times New Roman" w:cs="Times New Roman"/>
          <w:noProof/>
          <w:lang w:val="ka-GE" w:eastAsia="ru-RU"/>
        </w:rPr>
        <w:t xml:space="preserve"> </w:t>
      </w:r>
      <w:r w:rsidRPr="00D52B31">
        <w:rPr>
          <w:rFonts w:ascii="Sylfaen" w:eastAsia="Times New Roman" w:hAnsi="Sylfaen" w:cs="Sylfaen"/>
          <w:noProof/>
          <w:lang w:val="ka-GE" w:eastAsia="ru-RU"/>
        </w:rPr>
        <w:t>კარგი</w:t>
      </w:r>
      <w:r w:rsidRPr="00D52B31">
        <w:rPr>
          <w:rFonts w:ascii="Times New Roman" w:eastAsia="Times New Roman" w:hAnsi="Times New Roman" w:cs="Times New Roman"/>
          <w:noProof/>
          <w:lang w:val="ka-GE" w:eastAsia="ru-RU"/>
        </w:rPr>
        <w:t xml:space="preserve"> </w:t>
      </w:r>
      <w:r w:rsidRPr="00D52B31">
        <w:rPr>
          <w:rFonts w:ascii="Sylfaen" w:eastAsia="Times New Roman" w:hAnsi="Sylfaen" w:cs="Sylfaen"/>
          <w:noProof/>
          <w:lang w:val="ka-GE" w:eastAsia="ru-RU"/>
        </w:rPr>
        <w:t>სისტემა</w:t>
      </w:r>
      <w:r w:rsidRPr="00D52B31">
        <w:rPr>
          <w:rFonts w:ascii="Times New Roman" w:eastAsia="Times New Roman" w:hAnsi="Times New Roman" w:cs="Times New Roman"/>
          <w:noProof/>
          <w:lang w:val="ka-GE" w:eastAsia="ru-RU"/>
        </w:rPr>
        <w:t xml:space="preserve"> </w:t>
      </w:r>
      <w:r w:rsidRPr="00D52B31">
        <w:rPr>
          <w:rFonts w:ascii="Sylfaen" w:eastAsia="Times New Roman" w:hAnsi="Sylfaen" w:cs="Sylfaen"/>
          <w:noProof/>
          <w:lang w:val="ka-GE" w:eastAsia="ru-RU"/>
        </w:rPr>
        <w:t>ამცირებს</w:t>
      </w:r>
      <w:r w:rsidRPr="00D52B31">
        <w:rPr>
          <w:rFonts w:ascii="Times New Roman" w:eastAsia="Times New Roman" w:hAnsi="Times New Roman" w:cs="Times New Roman"/>
          <w:noProof/>
          <w:lang w:val="ka-GE" w:eastAsia="ru-RU"/>
        </w:rPr>
        <w:t xml:space="preserve"> </w:t>
      </w:r>
      <w:r w:rsidRPr="00D52B31">
        <w:rPr>
          <w:rFonts w:ascii="Sylfaen" w:eastAsia="Times New Roman" w:hAnsi="Sylfaen" w:cs="Sylfaen"/>
          <w:noProof/>
          <w:lang w:val="ka-GE" w:eastAsia="ru-RU"/>
        </w:rPr>
        <w:t>ავადმყოფობის</w:t>
      </w:r>
      <w:r w:rsidRPr="00D52B31">
        <w:rPr>
          <w:rFonts w:ascii="Times New Roman" w:eastAsia="Times New Roman" w:hAnsi="Times New Roman" w:cs="Times New Roman"/>
          <w:noProof/>
          <w:lang w:val="ka-GE" w:eastAsia="ru-RU"/>
        </w:rPr>
        <w:t xml:space="preserve"> </w:t>
      </w:r>
      <w:r w:rsidRPr="00D52B31">
        <w:rPr>
          <w:rFonts w:ascii="Sylfaen" w:eastAsia="Times New Roman" w:hAnsi="Sylfaen" w:cs="Sylfaen"/>
          <w:noProof/>
          <w:lang w:val="ka-GE" w:eastAsia="ru-RU"/>
        </w:rPr>
        <w:t>გამო</w:t>
      </w:r>
      <w:r w:rsidRPr="00D52B31">
        <w:rPr>
          <w:rFonts w:ascii="Times New Roman" w:eastAsia="Times New Roman" w:hAnsi="Times New Roman" w:cs="Times New Roman"/>
          <w:noProof/>
          <w:lang w:val="ka-GE" w:eastAsia="ru-RU"/>
        </w:rPr>
        <w:t xml:space="preserve"> </w:t>
      </w:r>
      <w:r w:rsidRPr="00D52B31">
        <w:rPr>
          <w:rFonts w:ascii="Sylfaen" w:eastAsia="Times New Roman" w:hAnsi="Sylfaen" w:cs="Sylfaen"/>
          <w:noProof/>
          <w:lang w:val="ka-GE" w:eastAsia="ru-RU"/>
        </w:rPr>
        <w:t>ადამიანთა</w:t>
      </w:r>
      <w:r w:rsidRPr="00D52B31">
        <w:rPr>
          <w:rFonts w:ascii="Times New Roman" w:eastAsia="Times New Roman" w:hAnsi="Times New Roman" w:cs="Times New Roman"/>
          <w:noProof/>
          <w:lang w:val="ka-GE" w:eastAsia="ru-RU"/>
        </w:rPr>
        <w:t xml:space="preserve"> </w:t>
      </w:r>
      <w:r w:rsidRPr="00D52B31">
        <w:rPr>
          <w:rFonts w:ascii="Sylfaen" w:eastAsia="Times New Roman" w:hAnsi="Sylfaen" w:cs="Sylfaen"/>
          <w:noProof/>
          <w:lang w:val="ka-GE" w:eastAsia="ru-RU"/>
        </w:rPr>
        <w:t>გაღარიბების</w:t>
      </w:r>
      <w:r w:rsidRPr="00D52B31">
        <w:rPr>
          <w:rFonts w:ascii="Times New Roman" w:eastAsia="Times New Roman" w:hAnsi="Times New Roman" w:cs="Times New Roman"/>
          <w:noProof/>
          <w:lang w:val="ka-GE" w:eastAsia="ru-RU"/>
        </w:rPr>
        <w:t xml:space="preserve"> </w:t>
      </w:r>
      <w:r w:rsidRPr="00D52B31">
        <w:rPr>
          <w:rFonts w:ascii="Sylfaen" w:eastAsia="Times New Roman" w:hAnsi="Sylfaen" w:cs="Sylfaen"/>
          <w:noProof/>
          <w:lang w:val="ka-GE" w:eastAsia="ru-RU"/>
        </w:rPr>
        <w:t>შესაძლებლობას</w:t>
      </w:r>
      <w:r w:rsidRPr="00D52B31">
        <w:rPr>
          <w:rFonts w:ascii="Times New Roman" w:eastAsia="Times New Roman" w:hAnsi="Times New Roman" w:cs="Times New Roman"/>
          <w:noProof/>
          <w:lang w:val="ka-GE" w:eastAsia="ru-RU"/>
        </w:rPr>
        <w:t xml:space="preserve"> </w:t>
      </w:r>
      <w:r w:rsidRPr="00D52B31">
        <w:rPr>
          <w:rFonts w:ascii="Sylfaen" w:eastAsia="Times New Roman" w:hAnsi="Sylfaen" w:cs="Sylfaen"/>
          <w:noProof/>
          <w:lang w:val="ka-GE" w:eastAsia="ru-RU"/>
        </w:rPr>
        <w:t>და</w:t>
      </w:r>
      <w:r w:rsidRPr="00D52B31">
        <w:rPr>
          <w:rFonts w:ascii="Times New Roman" w:eastAsia="Times New Roman" w:hAnsi="Times New Roman" w:cs="Times New Roman"/>
          <w:noProof/>
          <w:lang w:val="ka-GE" w:eastAsia="ru-RU"/>
        </w:rPr>
        <w:t xml:space="preserve"> </w:t>
      </w:r>
      <w:r w:rsidRPr="00D52B31">
        <w:rPr>
          <w:rFonts w:ascii="Sylfaen" w:eastAsia="Times New Roman" w:hAnsi="Sylfaen" w:cs="Sylfaen"/>
          <w:noProof/>
          <w:lang w:val="ka-GE" w:eastAsia="ru-RU"/>
        </w:rPr>
        <w:t>ფინანსური</w:t>
      </w:r>
      <w:r w:rsidRPr="00D52B31">
        <w:rPr>
          <w:rFonts w:ascii="Times New Roman" w:eastAsia="Times New Roman" w:hAnsi="Times New Roman" w:cs="Times New Roman"/>
          <w:noProof/>
          <w:lang w:val="ka-GE" w:eastAsia="ru-RU"/>
        </w:rPr>
        <w:t xml:space="preserve"> </w:t>
      </w:r>
      <w:r w:rsidRPr="00D52B31">
        <w:rPr>
          <w:rFonts w:ascii="Sylfaen" w:eastAsia="Times New Roman" w:hAnsi="Sylfaen" w:cs="Sylfaen"/>
          <w:noProof/>
          <w:lang w:val="ka-GE" w:eastAsia="ru-RU"/>
        </w:rPr>
        <w:t>გაჭირვების</w:t>
      </w:r>
      <w:r w:rsidRPr="00D52B31">
        <w:rPr>
          <w:rFonts w:ascii="Times New Roman" w:eastAsia="Times New Roman" w:hAnsi="Times New Roman" w:cs="Times New Roman"/>
          <w:noProof/>
          <w:lang w:val="ka-GE" w:eastAsia="ru-RU"/>
        </w:rPr>
        <w:t xml:space="preserve"> </w:t>
      </w:r>
      <w:r w:rsidRPr="00D52B31">
        <w:rPr>
          <w:rFonts w:ascii="Sylfaen" w:eastAsia="Times New Roman" w:hAnsi="Sylfaen" w:cs="Sylfaen"/>
          <w:noProof/>
          <w:lang w:val="ka-GE" w:eastAsia="ru-RU"/>
        </w:rPr>
        <w:t>რისკს</w:t>
      </w:r>
      <w:r w:rsidRPr="00D52B31">
        <w:rPr>
          <w:rFonts w:ascii="Times New Roman" w:eastAsia="Times New Roman" w:hAnsi="Times New Roman" w:cs="Times New Roman"/>
          <w:noProof/>
          <w:lang w:val="ka-GE" w:eastAsia="ru-RU"/>
        </w:rPr>
        <w:t xml:space="preserve">. </w:t>
      </w:r>
    </w:p>
    <w:p w:rsidR="00FB13E7" w:rsidRPr="00D52B31" w:rsidRDefault="00532ABB" w:rsidP="00855413">
      <w:pPr>
        <w:spacing w:after="240" w:line="360" w:lineRule="auto"/>
        <w:rPr>
          <w:rFonts w:ascii="Sylfaen" w:eastAsia="Times New Roman" w:hAnsi="Sylfaen" w:cs="Times New Roman"/>
          <w:noProof/>
          <w:lang w:val="ka-GE" w:eastAsia="ru-RU"/>
        </w:rPr>
      </w:pPr>
      <w:r>
        <w:rPr>
          <w:rFonts w:ascii="Sylfaen" w:eastAsia="Times New Roman" w:hAnsi="Sylfaen" w:cs="Times New Roman"/>
          <w:noProof/>
          <w:lang w:val="ka-GE" w:eastAsia="ru-RU"/>
        </w:rPr>
        <w:t>ნაშრომში გაანალიზდებ</w:t>
      </w:r>
      <w:r w:rsidR="00FB13E7" w:rsidRPr="00D52B31">
        <w:rPr>
          <w:rFonts w:ascii="Sylfaen" w:eastAsia="Times New Roman" w:hAnsi="Sylfaen" w:cs="Times New Roman"/>
          <w:noProof/>
          <w:lang w:val="ka-GE" w:eastAsia="ru-RU"/>
        </w:rPr>
        <w:t>ა რამდენიმე საკვლევი კითხვა:</w:t>
      </w:r>
    </w:p>
    <w:p w:rsidR="00FB13E7" w:rsidRPr="00FB13E7" w:rsidRDefault="00FB13E7" w:rsidP="0062000A">
      <w:pPr>
        <w:numPr>
          <w:ilvl w:val="0"/>
          <w:numId w:val="2"/>
        </w:numPr>
        <w:spacing w:after="240" w:line="360" w:lineRule="auto"/>
        <w:rPr>
          <w:rFonts w:ascii="Sylfaen" w:eastAsia="Times New Roman" w:hAnsi="Sylfaen" w:cs="Times New Roman"/>
          <w:noProof/>
          <w:lang w:eastAsia="ru-RU"/>
        </w:rPr>
      </w:pPr>
      <w:r w:rsidRPr="00FB13E7">
        <w:rPr>
          <w:rFonts w:ascii="Sylfaen" w:eastAsia="Times New Roman" w:hAnsi="Sylfaen" w:cs="Times New Roman"/>
          <w:noProof/>
          <w:lang w:val="ka-GE" w:eastAsia="ru-RU"/>
        </w:rPr>
        <w:t>ქვეყანაში მოქმედი ჯანდაცვის სისტემის მოდელებიდან ყველაზე მეტად რომელი განაპირობებდა ფინანსური ტვირთის თანაბარ გადანაწილებას, ფინანსური რისკებისაგან დაცვას და ასევე, არსებული რესურსების ეფექტიან  გამოყენებას;</w:t>
      </w:r>
    </w:p>
    <w:p w:rsidR="00FB13E7" w:rsidRPr="00FB13E7" w:rsidRDefault="00FB13E7" w:rsidP="0062000A">
      <w:pPr>
        <w:numPr>
          <w:ilvl w:val="0"/>
          <w:numId w:val="2"/>
        </w:numPr>
        <w:spacing w:after="240" w:line="360" w:lineRule="auto"/>
        <w:rPr>
          <w:rFonts w:ascii="Sylfaen" w:eastAsia="Times New Roman" w:hAnsi="Sylfaen" w:cs="Times New Roman"/>
          <w:noProof/>
          <w:lang w:eastAsia="ru-RU"/>
        </w:rPr>
      </w:pPr>
      <w:r w:rsidRPr="00FB13E7">
        <w:rPr>
          <w:rFonts w:ascii="Sylfaen" w:eastAsia="Times New Roman" w:hAnsi="Sylfaen" w:cs="Times New Roman"/>
          <w:noProof/>
          <w:lang w:val="ka-GE" w:eastAsia="ru-RU"/>
        </w:rPr>
        <w:t>შემოსავლების მოხედვით მოსახლეობის რომელი ჯგუფი არის უფრო მეტად ფინანსურად დაცული ჯანდაცვის სისტემის სხვადასხვა მოდელის დროს;</w:t>
      </w:r>
    </w:p>
    <w:p w:rsidR="00FB13E7" w:rsidRPr="00FB13E7" w:rsidRDefault="00FB13E7" w:rsidP="0062000A">
      <w:pPr>
        <w:numPr>
          <w:ilvl w:val="0"/>
          <w:numId w:val="2"/>
        </w:numPr>
        <w:spacing w:after="240" w:line="360" w:lineRule="auto"/>
        <w:rPr>
          <w:rFonts w:ascii="Sylfaen" w:eastAsia="Times New Roman" w:hAnsi="Sylfaen" w:cs="Times New Roman"/>
          <w:noProof/>
          <w:lang w:eastAsia="ru-RU"/>
        </w:rPr>
      </w:pPr>
      <w:r w:rsidRPr="00FB13E7">
        <w:rPr>
          <w:rFonts w:ascii="Sylfaen" w:eastAsia="Times New Roman" w:hAnsi="Sylfaen" w:cs="Times New Roman"/>
          <w:noProof/>
          <w:lang w:val="ka-GE" w:eastAsia="ru-RU"/>
        </w:rPr>
        <w:t>ჯანდაცვის დეტერმინანტებიდან, რომელი უფრო მეტად განაპირობებს ჯანდაცვაზე კატასტროფულ დანახარჯებს და წარმოადგენს გაღარიბების რისკს.</w:t>
      </w:r>
    </w:p>
    <w:p w:rsidR="00FB13E7" w:rsidRPr="00FB13E7" w:rsidRDefault="00FB13E7" w:rsidP="0062000A">
      <w:pPr>
        <w:numPr>
          <w:ilvl w:val="0"/>
          <w:numId w:val="2"/>
        </w:numPr>
        <w:spacing w:after="240" w:line="360" w:lineRule="auto"/>
        <w:rPr>
          <w:rFonts w:ascii="Sylfaen" w:eastAsia="Times New Roman" w:hAnsi="Sylfaen" w:cs="Times New Roman"/>
          <w:noProof/>
          <w:lang w:eastAsia="ru-RU"/>
        </w:rPr>
      </w:pPr>
      <w:r w:rsidRPr="00FB13E7">
        <w:rPr>
          <w:rFonts w:ascii="Sylfaen" w:eastAsia="Times New Roman" w:hAnsi="Sylfaen" w:cs="Times New Roman"/>
          <w:noProof/>
          <w:lang w:val="ka-GE" w:eastAsia="ru-RU"/>
        </w:rPr>
        <w:t>ჯანდაცვაზე სახელმწიფო დანახარჯებს, მოსახლეობის ჯანმრთელობასა და ეკონომიკურ განვითარებას შორის კავშირის დადგენა ჯანდაცვის სისტემის რეფორმირების სხვადასხვა ეტაპზე.</w:t>
      </w:r>
    </w:p>
    <w:p w:rsidR="00FB13E7" w:rsidRPr="00D52B31" w:rsidRDefault="00FB13E7" w:rsidP="00855413">
      <w:pPr>
        <w:spacing w:after="240" w:line="360" w:lineRule="auto"/>
        <w:rPr>
          <w:rFonts w:ascii="Sylfaen" w:eastAsia="Times New Roman" w:hAnsi="Sylfaen" w:cs="Sylfaen"/>
          <w:noProof/>
          <w:lang w:val="ka-GE" w:eastAsia="ru-RU"/>
        </w:rPr>
      </w:pPr>
      <w:r w:rsidRPr="00D52B31">
        <w:rPr>
          <w:rFonts w:ascii="Sylfaen" w:eastAsia="Times New Roman" w:hAnsi="Sylfaen" w:cs="Sylfaen"/>
          <w:noProof/>
          <w:lang w:val="ka-GE" w:eastAsia="ru-RU"/>
        </w:rPr>
        <w:t>კვლევის საერთო მიზნებიდან გამომდინარე, ნაშრომში გადაიჭრება შემდეგი საკითხები:</w:t>
      </w:r>
    </w:p>
    <w:p w:rsidR="00FB13E7" w:rsidRPr="00FB13E7" w:rsidRDefault="00FB13E7" w:rsidP="0062000A">
      <w:pPr>
        <w:numPr>
          <w:ilvl w:val="0"/>
          <w:numId w:val="4"/>
        </w:numPr>
        <w:spacing w:after="240" w:line="360" w:lineRule="auto"/>
        <w:rPr>
          <w:rFonts w:ascii="Sylfaen" w:eastAsia="Times New Roman" w:hAnsi="Sylfaen" w:cs="Sylfaen"/>
          <w:noProof/>
          <w:lang w:eastAsia="ru-RU"/>
        </w:rPr>
      </w:pPr>
      <w:r w:rsidRPr="00FB13E7">
        <w:rPr>
          <w:rFonts w:ascii="Sylfaen" w:eastAsia="Times New Roman" w:hAnsi="Sylfaen" w:cs="Sylfaen"/>
          <w:noProof/>
          <w:lang w:val="ka-GE" w:eastAsia="ru-RU"/>
        </w:rPr>
        <w:t>ლიტერატურის მიმოხილვა</w:t>
      </w:r>
    </w:p>
    <w:p w:rsidR="00FB13E7" w:rsidRPr="00FB13E7" w:rsidRDefault="00FB13E7" w:rsidP="0062000A">
      <w:pPr>
        <w:numPr>
          <w:ilvl w:val="0"/>
          <w:numId w:val="4"/>
        </w:numPr>
        <w:spacing w:after="240" w:line="360" w:lineRule="auto"/>
        <w:rPr>
          <w:rFonts w:ascii="Sylfaen" w:eastAsia="Times New Roman" w:hAnsi="Sylfaen" w:cs="Sylfaen"/>
          <w:noProof/>
          <w:lang w:eastAsia="ru-RU"/>
        </w:rPr>
      </w:pPr>
      <w:r w:rsidRPr="00FB13E7">
        <w:rPr>
          <w:rFonts w:ascii="Sylfaen" w:eastAsia="Times New Roman" w:hAnsi="Sylfaen" w:cs="Sylfaen"/>
          <w:noProof/>
          <w:lang w:val="ka-GE" w:eastAsia="ru-RU"/>
        </w:rPr>
        <w:t>საქართველოს ჯანდაცვის სისტემების მოდელების მიმოხილვა 1991-1994; 1995-2003; 2004-2006; 2007-2012 და 2013-დღემდე, ფინანსური წყაროების, რესურსების პულინგის, მომსახურების შესყიდვის და მომსახურების მიწოდების კუთხით</w:t>
      </w:r>
    </w:p>
    <w:p w:rsidR="00FB13E7" w:rsidRPr="00FB13E7" w:rsidRDefault="00FB13E7" w:rsidP="0062000A">
      <w:pPr>
        <w:numPr>
          <w:ilvl w:val="0"/>
          <w:numId w:val="4"/>
        </w:numPr>
        <w:spacing w:after="240" w:line="360" w:lineRule="auto"/>
        <w:rPr>
          <w:rFonts w:ascii="Sylfaen" w:eastAsia="Times New Roman" w:hAnsi="Sylfaen" w:cs="Sylfaen"/>
          <w:noProof/>
          <w:lang w:eastAsia="ru-RU"/>
        </w:rPr>
      </w:pPr>
      <w:r w:rsidRPr="00FB13E7">
        <w:rPr>
          <w:rFonts w:ascii="Sylfaen" w:eastAsia="Times New Roman" w:hAnsi="Sylfaen" w:cs="Sylfaen"/>
          <w:noProof/>
          <w:lang w:val="ka-GE" w:eastAsia="ru-RU"/>
        </w:rPr>
        <w:lastRenderedPageBreak/>
        <w:t xml:space="preserve">ქვეყანაში მოქმედი ჯანდაცვის სისტემის მოდელების ზემოქმედება მოსახლეობის ჯანმრთელობასა და ფინანსურ დაცულობაზე </w:t>
      </w:r>
    </w:p>
    <w:p w:rsidR="00FB13E7" w:rsidRPr="00FB13E7" w:rsidRDefault="00FB13E7" w:rsidP="0062000A">
      <w:pPr>
        <w:numPr>
          <w:ilvl w:val="0"/>
          <w:numId w:val="4"/>
        </w:numPr>
        <w:spacing w:after="240" w:line="360" w:lineRule="auto"/>
        <w:rPr>
          <w:rFonts w:ascii="Sylfaen" w:eastAsia="Times New Roman" w:hAnsi="Sylfaen" w:cs="Sylfaen"/>
          <w:noProof/>
          <w:lang w:eastAsia="ru-RU"/>
        </w:rPr>
      </w:pPr>
      <w:r w:rsidRPr="00FB13E7">
        <w:rPr>
          <w:rFonts w:ascii="Sylfaen" w:eastAsia="Times New Roman" w:hAnsi="Sylfaen" w:cs="Sylfaen"/>
          <w:noProof/>
          <w:lang w:val="ka-GE" w:eastAsia="ru-RU"/>
        </w:rPr>
        <w:t>მოსახლეობის სხვადასხვა ჯგუფებისთვის ჯანდაცვაზე ჯიბიდან გადახდების, გაღარიბების მაჩვენებლებისა და ჯანდაცვაზე კატასტროფული დანახარჯების გამოთვლა და მათი გამომწვევი მთავარი მიზეზების დადგენა</w:t>
      </w:r>
    </w:p>
    <w:p w:rsidR="00FB13E7" w:rsidRPr="008E3CCE" w:rsidRDefault="00FB13E7" w:rsidP="0062000A">
      <w:pPr>
        <w:numPr>
          <w:ilvl w:val="0"/>
          <w:numId w:val="4"/>
        </w:numPr>
        <w:spacing w:after="240" w:line="360" w:lineRule="auto"/>
        <w:rPr>
          <w:rFonts w:ascii="Sylfaen" w:eastAsia="Times New Roman" w:hAnsi="Sylfaen" w:cs="Sylfaen"/>
          <w:b/>
          <w:noProof/>
          <w:lang w:eastAsia="ru-RU"/>
        </w:rPr>
      </w:pPr>
      <w:r w:rsidRPr="00FB13E7">
        <w:rPr>
          <w:rFonts w:ascii="Sylfaen" w:eastAsia="Times New Roman" w:hAnsi="Sylfaen" w:cs="Sylfaen"/>
          <w:b/>
          <w:noProof/>
          <w:lang w:val="ka-GE" w:eastAsia="ru-RU"/>
        </w:rPr>
        <w:t>საერთაშორისო და ეროვნული ექსპერტების მოსაზრებების კვლევა ქვეყანაში მიმდინარე რეფორმებზე ჩაღრმავებული ინტერვიუს სახით</w:t>
      </w:r>
    </w:p>
    <w:p w:rsidR="008E3CCE" w:rsidRPr="00283F2C" w:rsidRDefault="00FB13E7" w:rsidP="0062000A">
      <w:pPr>
        <w:numPr>
          <w:ilvl w:val="0"/>
          <w:numId w:val="4"/>
        </w:numPr>
        <w:spacing w:after="240" w:line="360" w:lineRule="auto"/>
        <w:rPr>
          <w:rFonts w:ascii="Sylfaen" w:eastAsia="Times New Roman" w:hAnsi="Sylfaen" w:cs="Sylfaen"/>
          <w:noProof/>
          <w:lang w:eastAsia="ru-RU"/>
        </w:rPr>
      </w:pPr>
      <w:r w:rsidRPr="00FB13E7">
        <w:rPr>
          <w:rFonts w:ascii="Sylfaen" w:eastAsia="Times New Roman" w:hAnsi="Sylfaen" w:cs="Sylfaen"/>
          <w:noProof/>
          <w:lang w:val="ka-GE" w:eastAsia="ru-RU"/>
        </w:rPr>
        <w:t>მიღებული მონაცემების შეჯერება და დასკვნებისა და რეკომენდაციების მომზადება</w:t>
      </w:r>
    </w:p>
    <w:p w:rsidR="00283F2C" w:rsidRDefault="00283F2C" w:rsidP="00855413">
      <w:pPr>
        <w:spacing w:after="240" w:line="360" w:lineRule="auto"/>
        <w:rPr>
          <w:rFonts w:ascii="Sylfaen" w:eastAsia="Times New Roman" w:hAnsi="Sylfaen" w:cs="Sylfaen"/>
          <w:noProof/>
          <w:lang w:val="ka-GE" w:eastAsia="ru-RU"/>
        </w:rPr>
      </w:pPr>
    </w:p>
    <w:p w:rsidR="00FB13E7" w:rsidRPr="00FD5064" w:rsidRDefault="00FB13E7" w:rsidP="00FD5064">
      <w:pPr>
        <w:pStyle w:val="Heading1"/>
        <w:snapToGrid w:val="0"/>
        <w:spacing w:before="240" w:after="240" w:line="360" w:lineRule="auto"/>
        <w:ind w:left="6"/>
        <w:rPr>
          <w:b w:val="0"/>
          <w:noProof/>
          <w:sz w:val="22"/>
          <w:szCs w:val="22"/>
          <w:lang w:val="ka-GE" w:eastAsia="ru-RU"/>
        </w:rPr>
      </w:pPr>
      <w:bookmarkStart w:id="1" w:name="_Toc31602162"/>
      <w:r w:rsidRPr="00FD5064">
        <w:rPr>
          <w:rFonts w:ascii="Sylfaen" w:hAnsi="Sylfaen" w:cs="Sylfaen"/>
          <w:b w:val="0"/>
          <w:noProof/>
          <w:sz w:val="22"/>
          <w:szCs w:val="22"/>
          <w:lang w:val="ka-GE" w:eastAsia="ru-RU"/>
        </w:rPr>
        <w:t>თავი</w:t>
      </w:r>
      <w:r w:rsidRPr="00FD5064">
        <w:rPr>
          <w:b w:val="0"/>
          <w:noProof/>
          <w:sz w:val="22"/>
          <w:szCs w:val="22"/>
          <w:lang w:val="ka-GE" w:eastAsia="ru-RU"/>
        </w:rPr>
        <w:t xml:space="preserve"> 2. </w:t>
      </w:r>
      <w:r w:rsidRPr="00FD5064">
        <w:rPr>
          <w:rFonts w:ascii="Sylfaen" w:hAnsi="Sylfaen" w:cs="Sylfaen"/>
          <w:b w:val="0"/>
          <w:noProof/>
          <w:sz w:val="22"/>
          <w:szCs w:val="22"/>
          <w:lang w:val="ka-GE" w:eastAsia="ru-RU"/>
        </w:rPr>
        <w:t>ჩაღრმავებული</w:t>
      </w:r>
      <w:r w:rsidRPr="00FD5064">
        <w:rPr>
          <w:b w:val="0"/>
          <w:noProof/>
          <w:sz w:val="22"/>
          <w:szCs w:val="22"/>
          <w:lang w:val="ka-GE" w:eastAsia="ru-RU"/>
        </w:rPr>
        <w:t xml:space="preserve"> </w:t>
      </w:r>
      <w:r w:rsidRPr="00FD5064">
        <w:rPr>
          <w:rFonts w:ascii="Sylfaen" w:hAnsi="Sylfaen" w:cs="Sylfaen"/>
          <w:b w:val="0"/>
          <w:noProof/>
          <w:sz w:val="22"/>
          <w:szCs w:val="22"/>
          <w:lang w:val="ka-GE" w:eastAsia="ru-RU"/>
        </w:rPr>
        <w:t>ინტერვიუ</w:t>
      </w:r>
      <w:r w:rsidRPr="00FD5064">
        <w:rPr>
          <w:b w:val="0"/>
          <w:noProof/>
          <w:sz w:val="22"/>
          <w:szCs w:val="22"/>
          <w:lang w:val="ka-GE" w:eastAsia="ru-RU"/>
        </w:rPr>
        <w:t xml:space="preserve"> - </w:t>
      </w:r>
      <w:r w:rsidR="008E3CCE" w:rsidRPr="00FD5064">
        <w:rPr>
          <w:rFonts w:ascii="Sylfaen" w:hAnsi="Sylfaen" w:cs="Sylfaen"/>
          <w:b w:val="0"/>
          <w:noProof/>
          <w:sz w:val="22"/>
          <w:szCs w:val="22"/>
          <w:lang w:val="ka-GE" w:eastAsia="ru-RU"/>
        </w:rPr>
        <w:t>ექსპერტების</w:t>
      </w:r>
      <w:r w:rsidR="008E3CCE" w:rsidRPr="00FD5064">
        <w:rPr>
          <w:b w:val="0"/>
          <w:noProof/>
          <w:sz w:val="22"/>
          <w:szCs w:val="22"/>
          <w:lang w:val="ka-GE" w:eastAsia="ru-RU"/>
        </w:rPr>
        <w:t xml:space="preserve"> </w:t>
      </w:r>
      <w:r w:rsidR="008E3CCE" w:rsidRPr="00FD5064">
        <w:rPr>
          <w:rFonts w:ascii="Sylfaen" w:hAnsi="Sylfaen" w:cs="Sylfaen"/>
          <w:b w:val="0"/>
          <w:noProof/>
          <w:sz w:val="22"/>
          <w:szCs w:val="22"/>
          <w:lang w:val="ka-GE" w:eastAsia="ru-RU"/>
        </w:rPr>
        <w:t>მიერ</w:t>
      </w:r>
      <w:r w:rsidR="008E3CCE" w:rsidRPr="00FD5064">
        <w:rPr>
          <w:b w:val="0"/>
          <w:noProof/>
          <w:sz w:val="22"/>
          <w:szCs w:val="22"/>
          <w:lang w:val="ka-GE" w:eastAsia="ru-RU"/>
        </w:rPr>
        <w:t xml:space="preserve"> </w:t>
      </w:r>
      <w:r w:rsidRPr="00FD5064">
        <w:rPr>
          <w:rFonts w:ascii="Sylfaen" w:hAnsi="Sylfaen" w:cs="Sylfaen"/>
          <w:b w:val="0"/>
          <w:noProof/>
          <w:sz w:val="22"/>
          <w:szCs w:val="22"/>
          <w:lang w:val="ka-GE" w:eastAsia="ru-RU"/>
        </w:rPr>
        <w:t>ქვეყანაში</w:t>
      </w:r>
      <w:r w:rsidRPr="00FD5064">
        <w:rPr>
          <w:b w:val="0"/>
          <w:noProof/>
          <w:sz w:val="22"/>
          <w:szCs w:val="22"/>
          <w:lang w:val="ka-GE" w:eastAsia="ru-RU"/>
        </w:rPr>
        <w:t xml:space="preserve"> </w:t>
      </w:r>
      <w:r w:rsidRPr="00FD5064">
        <w:rPr>
          <w:rFonts w:ascii="Sylfaen" w:hAnsi="Sylfaen" w:cs="Sylfaen"/>
          <w:b w:val="0"/>
          <w:noProof/>
          <w:sz w:val="22"/>
          <w:szCs w:val="22"/>
          <w:lang w:val="ka-GE" w:eastAsia="ru-RU"/>
        </w:rPr>
        <w:t>ჯანდაცვის</w:t>
      </w:r>
      <w:r w:rsidRPr="00FD5064">
        <w:rPr>
          <w:b w:val="0"/>
          <w:noProof/>
          <w:sz w:val="22"/>
          <w:szCs w:val="22"/>
          <w:lang w:val="ka-GE" w:eastAsia="ru-RU"/>
        </w:rPr>
        <w:t xml:space="preserve"> </w:t>
      </w:r>
      <w:r w:rsidRPr="00FD5064">
        <w:rPr>
          <w:rFonts w:ascii="Sylfaen" w:hAnsi="Sylfaen" w:cs="Sylfaen"/>
          <w:b w:val="0"/>
          <w:noProof/>
          <w:sz w:val="22"/>
          <w:szCs w:val="22"/>
          <w:lang w:val="ka-GE" w:eastAsia="ru-RU"/>
        </w:rPr>
        <w:t>სისტემის</w:t>
      </w:r>
      <w:r w:rsidRPr="00FD5064">
        <w:rPr>
          <w:b w:val="0"/>
          <w:noProof/>
          <w:sz w:val="22"/>
          <w:szCs w:val="22"/>
          <w:lang w:val="ka-GE" w:eastAsia="ru-RU"/>
        </w:rPr>
        <w:t xml:space="preserve"> </w:t>
      </w:r>
      <w:r w:rsidRPr="00FD5064">
        <w:rPr>
          <w:rFonts w:ascii="Sylfaen" w:hAnsi="Sylfaen" w:cs="Sylfaen"/>
          <w:b w:val="0"/>
          <w:noProof/>
          <w:sz w:val="22"/>
          <w:szCs w:val="22"/>
          <w:lang w:val="ka-GE" w:eastAsia="ru-RU"/>
        </w:rPr>
        <w:t>სხვადასხვა</w:t>
      </w:r>
      <w:r w:rsidRPr="00FD5064">
        <w:rPr>
          <w:b w:val="0"/>
          <w:noProof/>
          <w:sz w:val="22"/>
          <w:szCs w:val="22"/>
          <w:lang w:val="ka-GE" w:eastAsia="ru-RU"/>
        </w:rPr>
        <w:t xml:space="preserve"> </w:t>
      </w:r>
      <w:r w:rsidRPr="00FD5064">
        <w:rPr>
          <w:rFonts w:ascii="Sylfaen" w:hAnsi="Sylfaen" w:cs="Sylfaen"/>
          <w:b w:val="0"/>
          <w:noProof/>
          <w:sz w:val="22"/>
          <w:szCs w:val="22"/>
          <w:lang w:val="ka-GE" w:eastAsia="ru-RU"/>
        </w:rPr>
        <w:t>მოდელების</w:t>
      </w:r>
      <w:r w:rsidRPr="00FD5064">
        <w:rPr>
          <w:b w:val="0"/>
          <w:noProof/>
          <w:sz w:val="22"/>
          <w:szCs w:val="22"/>
          <w:lang w:val="ka-GE" w:eastAsia="ru-RU"/>
        </w:rPr>
        <w:t xml:space="preserve"> </w:t>
      </w:r>
      <w:r w:rsidRPr="00FD5064">
        <w:rPr>
          <w:rFonts w:ascii="Sylfaen" w:hAnsi="Sylfaen" w:cs="Sylfaen"/>
          <w:b w:val="0"/>
          <w:noProof/>
          <w:sz w:val="22"/>
          <w:szCs w:val="22"/>
          <w:lang w:val="ka-GE" w:eastAsia="ru-RU"/>
        </w:rPr>
        <w:t>ეფექტიანობის</w:t>
      </w:r>
      <w:r w:rsidRPr="00FD5064">
        <w:rPr>
          <w:b w:val="0"/>
          <w:noProof/>
          <w:sz w:val="22"/>
          <w:szCs w:val="22"/>
          <w:lang w:val="ka-GE" w:eastAsia="ru-RU"/>
        </w:rPr>
        <w:t xml:space="preserve"> </w:t>
      </w:r>
      <w:r w:rsidRPr="00FD5064">
        <w:rPr>
          <w:rFonts w:ascii="Sylfaen" w:hAnsi="Sylfaen" w:cs="Sylfaen"/>
          <w:b w:val="0"/>
          <w:noProof/>
          <w:sz w:val="22"/>
          <w:szCs w:val="22"/>
          <w:lang w:val="ka-GE" w:eastAsia="ru-RU"/>
        </w:rPr>
        <w:t>შეფასება</w:t>
      </w:r>
      <w:bookmarkEnd w:id="1"/>
    </w:p>
    <w:p w:rsidR="008E3CCE" w:rsidRDefault="008E3CCE" w:rsidP="00855413">
      <w:pPr>
        <w:tabs>
          <w:tab w:val="left" w:pos="5535"/>
        </w:tabs>
        <w:spacing w:after="240" w:line="360" w:lineRule="auto"/>
        <w:rPr>
          <w:rFonts w:ascii="Sylfaen" w:hAnsi="Sylfaen"/>
          <w:lang w:val="ka-GE"/>
        </w:rPr>
      </w:pPr>
      <w:r w:rsidRPr="00441D3D">
        <w:rPr>
          <w:rFonts w:ascii="Sylfaen" w:hAnsi="Sylfaen"/>
          <w:lang w:val="ka-GE"/>
        </w:rPr>
        <w:t xml:space="preserve">ექსპერტების </w:t>
      </w:r>
      <w:r>
        <w:rPr>
          <w:rFonts w:ascii="Sylfaen" w:hAnsi="Sylfaen"/>
          <w:lang w:val="ka-GE"/>
        </w:rPr>
        <w:t xml:space="preserve">მიერ </w:t>
      </w:r>
      <w:r w:rsidR="00FB13E7" w:rsidRPr="00FB13E7">
        <w:rPr>
          <w:rFonts w:ascii="Sylfaen" w:eastAsia="Times New Roman" w:hAnsi="Sylfaen" w:cs="Sylfaen"/>
          <w:noProof/>
          <w:lang w:val="ka-GE" w:eastAsia="ru-RU"/>
        </w:rPr>
        <w:t>ქვეყანაში ჯანდაცვის სისტემის სხვადასხვა</w:t>
      </w:r>
      <w:r>
        <w:rPr>
          <w:rFonts w:ascii="Sylfaen" w:eastAsia="Times New Roman" w:hAnsi="Sylfaen" w:cs="Sylfaen"/>
          <w:noProof/>
          <w:lang w:val="ka-GE" w:eastAsia="ru-RU"/>
        </w:rPr>
        <w:t xml:space="preserve"> მოდელების ეფექტიანობის </w:t>
      </w:r>
      <w:r w:rsidRPr="00441D3D">
        <w:rPr>
          <w:rFonts w:ascii="Sylfaen" w:hAnsi="Sylfaen"/>
          <w:lang w:val="ka-GE"/>
        </w:rPr>
        <w:t xml:space="preserve">შეფასების კვლევისთვის გამოყენებული </w:t>
      </w:r>
      <w:r>
        <w:rPr>
          <w:rFonts w:ascii="Sylfaen" w:hAnsi="Sylfaen"/>
          <w:lang w:val="ka-GE"/>
        </w:rPr>
        <w:t>იქნ</w:t>
      </w:r>
      <w:r w:rsidRPr="00441D3D">
        <w:rPr>
          <w:rFonts w:ascii="Sylfaen" w:hAnsi="Sylfaen"/>
          <w:lang w:val="ka-GE"/>
        </w:rPr>
        <w:t xml:space="preserve">ა ხარისხობრივი კვლევა, ჩაღრმავებული ინტერვიუს სახით დარგის </w:t>
      </w:r>
      <w:r>
        <w:rPr>
          <w:rFonts w:ascii="Sylfaen" w:hAnsi="Sylfaen"/>
          <w:lang w:val="ka-GE"/>
        </w:rPr>
        <w:t>16</w:t>
      </w:r>
      <w:r w:rsidRPr="00441D3D">
        <w:rPr>
          <w:rFonts w:ascii="Sylfaen" w:hAnsi="Sylfaen"/>
          <w:lang w:val="ka-GE"/>
        </w:rPr>
        <w:t xml:space="preserve"> </w:t>
      </w:r>
      <w:r>
        <w:rPr>
          <w:rFonts w:ascii="Sylfaen" w:hAnsi="Sylfaen"/>
          <w:lang w:val="ka-GE"/>
        </w:rPr>
        <w:t xml:space="preserve">საერთაშორისო და ეროვნულ </w:t>
      </w:r>
      <w:r w:rsidRPr="00441D3D">
        <w:rPr>
          <w:rFonts w:ascii="Sylfaen" w:hAnsi="Sylfaen"/>
          <w:lang w:val="ka-GE"/>
        </w:rPr>
        <w:t xml:space="preserve">ექსპერტთან, </w:t>
      </w:r>
      <w:r>
        <w:rPr>
          <w:rFonts w:ascii="Sylfaen" w:hAnsi="Sylfaen"/>
          <w:lang w:val="ka-GE"/>
        </w:rPr>
        <w:t>ჯანდაცვის</w:t>
      </w:r>
      <w:r w:rsidRPr="00441D3D">
        <w:rPr>
          <w:rFonts w:ascii="Sylfaen" w:hAnsi="Sylfaen"/>
          <w:lang w:val="ka-GE"/>
        </w:rPr>
        <w:t xml:space="preserve"> დაფინანსების</w:t>
      </w:r>
      <w:r>
        <w:rPr>
          <w:rFonts w:ascii="Sylfaen" w:hAnsi="Sylfaen"/>
          <w:lang w:val="ka-GE"/>
        </w:rPr>
        <w:t xml:space="preserve"> სისტემის</w:t>
      </w:r>
      <w:r w:rsidRPr="00441D3D">
        <w:rPr>
          <w:rFonts w:ascii="Sylfaen" w:hAnsi="Sylfaen"/>
          <w:lang w:val="ka-GE"/>
        </w:rPr>
        <w:t xml:space="preserve">, </w:t>
      </w:r>
      <w:r>
        <w:rPr>
          <w:rFonts w:ascii="Sylfaen" w:hAnsi="Sylfaen"/>
          <w:lang w:val="ka-GE"/>
        </w:rPr>
        <w:t xml:space="preserve">სერვისებით </w:t>
      </w:r>
      <w:r w:rsidRPr="00441D3D">
        <w:rPr>
          <w:rFonts w:ascii="Sylfaen" w:hAnsi="Sylfaen"/>
          <w:lang w:val="ka-GE"/>
        </w:rPr>
        <w:t xml:space="preserve">მოცვის, სერვისებზე ხელმისაწვდომობის და ფინანსური დაცვის მიმართულებით. </w:t>
      </w:r>
    </w:p>
    <w:p w:rsidR="00855413" w:rsidRPr="00F71924" w:rsidRDefault="00855413" w:rsidP="00855413">
      <w:pPr>
        <w:pStyle w:val="BodyText"/>
        <w:spacing w:before="120" w:after="240" w:line="360" w:lineRule="auto"/>
        <w:ind w:left="0"/>
        <w:jc w:val="both"/>
        <w:rPr>
          <w:rFonts w:ascii="Sylfaen" w:hAnsi="Sylfaen"/>
          <w:sz w:val="22"/>
          <w:szCs w:val="22"/>
          <w:lang w:val="ka-GE"/>
        </w:rPr>
      </w:pPr>
      <w:r>
        <w:rPr>
          <w:rFonts w:ascii="Sylfaen" w:hAnsi="Sylfaen"/>
          <w:sz w:val="22"/>
          <w:szCs w:val="22"/>
          <w:lang w:val="ka-GE"/>
        </w:rPr>
        <w:t>კვლევა მოიცავდა</w:t>
      </w:r>
      <w:r w:rsidRPr="00F71924">
        <w:rPr>
          <w:rFonts w:ascii="Sylfaen" w:hAnsi="Sylfaen"/>
          <w:sz w:val="22"/>
          <w:szCs w:val="22"/>
          <w:lang w:val="ka-GE"/>
        </w:rPr>
        <w:t xml:space="preserve"> </w:t>
      </w:r>
      <w:r w:rsidR="00532ABB">
        <w:rPr>
          <w:rFonts w:ascii="Sylfaen" w:hAnsi="Sylfaen"/>
          <w:sz w:val="22"/>
          <w:szCs w:val="22"/>
          <w:lang w:val="ka-GE"/>
        </w:rPr>
        <w:t>2019 წლის ნოემბრიდან 2020 წლის იანვრის</w:t>
      </w:r>
      <w:r>
        <w:rPr>
          <w:rFonts w:ascii="Sylfaen" w:hAnsi="Sylfaen"/>
          <w:sz w:val="22"/>
          <w:szCs w:val="22"/>
          <w:lang w:val="ka-GE"/>
        </w:rPr>
        <w:t xml:space="preserve"> </w:t>
      </w:r>
      <w:r w:rsidRPr="00F71924">
        <w:rPr>
          <w:rFonts w:ascii="Sylfaen" w:hAnsi="Sylfaen"/>
          <w:sz w:val="22"/>
          <w:szCs w:val="22"/>
          <w:lang w:val="ka-GE"/>
        </w:rPr>
        <w:t>პერიოდს (</w:t>
      </w:r>
      <w:r>
        <w:rPr>
          <w:rFonts w:ascii="Sylfaen" w:hAnsi="Sylfaen"/>
          <w:sz w:val="22"/>
          <w:szCs w:val="22"/>
          <w:lang w:val="ka-GE"/>
        </w:rPr>
        <w:t>ნოემბერი</w:t>
      </w:r>
      <w:r w:rsidRPr="00F71924">
        <w:rPr>
          <w:rFonts w:ascii="Sylfaen" w:hAnsi="Sylfaen"/>
          <w:sz w:val="22"/>
          <w:szCs w:val="22"/>
          <w:lang w:val="ka-GE"/>
        </w:rPr>
        <w:t xml:space="preserve"> ინსტრუ</w:t>
      </w:r>
      <w:r w:rsidR="007466E6">
        <w:rPr>
          <w:rFonts w:ascii="Sylfaen" w:hAnsi="Sylfaen"/>
          <w:sz w:val="22"/>
          <w:szCs w:val="22"/>
          <w:lang w:val="ka-GE"/>
        </w:rPr>
        <w:t>მენტარის მომზადება</w:t>
      </w:r>
      <w:r w:rsidRPr="00F71924">
        <w:rPr>
          <w:rFonts w:ascii="Sylfaen" w:hAnsi="Sylfaen"/>
          <w:sz w:val="22"/>
          <w:szCs w:val="22"/>
          <w:lang w:val="ka-GE"/>
        </w:rPr>
        <w:t xml:space="preserve">; </w:t>
      </w:r>
      <w:r>
        <w:rPr>
          <w:rFonts w:ascii="Sylfaen" w:hAnsi="Sylfaen"/>
          <w:sz w:val="22"/>
          <w:szCs w:val="22"/>
          <w:lang w:val="ka-GE"/>
        </w:rPr>
        <w:t>დეკემბერი-იანვარი</w:t>
      </w:r>
      <w:r w:rsidRPr="00F71924">
        <w:rPr>
          <w:rFonts w:ascii="Sylfaen" w:hAnsi="Sylfaen"/>
          <w:sz w:val="22"/>
          <w:szCs w:val="22"/>
          <w:lang w:val="ka-GE"/>
        </w:rPr>
        <w:t xml:space="preserve"> </w:t>
      </w:r>
      <w:r w:rsidR="00BC0F34">
        <w:rPr>
          <w:rFonts w:ascii="Sylfaen" w:hAnsi="Sylfaen"/>
          <w:sz w:val="22"/>
          <w:szCs w:val="22"/>
        </w:rPr>
        <w:t xml:space="preserve">- </w:t>
      </w:r>
      <w:r w:rsidRPr="00F71924">
        <w:rPr>
          <w:rFonts w:ascii="Sylfaen" w:hAnsi="Sylfaen"/>
          <w:sz w:val="22"/>
          <w:szCs w:val="22"/>
          <w:lang w:val="ka-GE"/>
        </w:rPr>
        <w:t>კვლევის ჩატარება და შედეგების ანალიზი) და შედგებ</w:t>
      </w:r>
      <w:r>
        <w:rPr>
          <w:rFonts w:ascii="Sylfaen" w:hAnsi="Sylfaen"/>
          <w:sz w:val="22"/>
          <w:szCs w:val="22"/>
          <w:lang w:val="ka-GE"/>
        </w:rPr>
        <w:t>ოდ</w:t>
      </w:r>
      <w:r w:rsidRPr="00F71924">
        <w:rPr>
          <w:rFonts w:ascii="Sylfaen" w:hAnsi="Sylfaen"/>
          <w:sz w:val="22"/>
          <w:szCs w:val="22"/>
          <w:lang w:val="ka-GE"/>
        </w:rPr>
        <w:t>ა შემდეგი ეტაპებისაგან:</w:t>
      </w:r>
    </w:p>
    <w:p w:rsidR="00855413" w:rsidRPr="00F71924" w:rsidRDefault="00855413" w:rsidP="0062000A">
      <w:pPr>
        <w:pStyle w:val="BodyText"/>
        <w:numPr>
          <w:ilvl w:val="0"/>
          <w:numId w:val="5"/>
        </w:numPr>
        <w:autoSpaceDE w:val="0"/>
        <w:autoSpaceDN w:val="0"/>
        <w:spacing w:line="360" w:lineRule="auto"/>
        <w:jc w:val="both"/>
        <w:rPr>
          <w:rFonts w:ascii="Sylfaen" w:hAnsi="Sylfaen"/>
          <w:sz w:val="22"/>
          <w:szCs w:val="22"/>
          <w:lang w:val="ka-GE"/>
        </w:rPr>
      </w:pPr>
      <w:r w:rsidRPr="00F71924">
        <w:rPr>
          <w:rFonts w:ascii="Sylfaen" w:hAnsi="Sylfaen"/>
          <w:sz w:val="22"/>
          <w:szCs w:val="22"/>
          <w:lang w:val="ka-GE"/>
        </w:rPr>
        <w:t xml:space="preserve">კვლევის ფორმატის განსაზღვრა </w:t>
      </w:r>
    </w:p>
    <w:p w:rsidR="00855413" w:rsidRPr="00F71924" w:rsidRDefault="00855413" w:rsidP="0062000A">
      <w:pPr>
        <w:pStyle w:val="BodyText"/>
        <w:numPr>
          <w:ilvl w:val="0"/>
          <w:numId w:val="5"/>
        </w:numPr>
        <w:autoSpaceDE w:val="0"/>
        <w:autoSpaceDN w:val="0"/>
        <w:spacing w:line="360" w:lineRule="auto"/>
        <w:jc w:val="both"/>
        <w:rPr>
          <w:rFonts w:ascii="Sylfaen" w:hAnsi="Sylfaen"/>
          <w:sz w:val="22"/>
          <w:szCs w:val="22"/>
          <w:lang w:val="ka-GE"/>
        </w:rPr>
      </w:pPr>
      <w:r w:rsidRPr="00F71924">
        <w:rPr>
          <w:rFonts w:ascii="Sylfaen" w:hAnsi="Sylfaen"/>
          <w:sz w:val="22"/>
          <w:szCs w:val="22"/>
          <w:lang w:val="ka-GE"/>
        </w:rPr>
        <w:t xml:space="preserve">კვლევის მიზანის განსაზღვრა </w:t>
      </w:r>
    </w:p>
    <w:p w:rsidR="00283F2C" w:rsidRPr="00F71924" w:rsidRDefault="00283F2C" w:rsidP="0062000A">
      <w:pPr>
        <w:pStyle w:val="BodyText"/>
        <w:numPr>
          <w:ilvl w:val="0"/>
          <w:numId w:val="5"/>
        </w:numPr>
        <w:autoSpaceDE w:val="0"/>
        <w:autoSpaceDN w:val="0"/>
        <w:spacing w:line="360" w:lineRule="auto"/>
        <w:jc w:val="both"/>
        <w:rPr>
          <w:rFonts w:ascii="Sylfaen" w:hAnsi="Sylfaen"/>
          <w:sz w:val="22"/>
          <w:szCs w:val="22"/>
          <w:lang w:val="ka-GE"/>
        </w:rPr>
      </w:pPr>
      <w:r w:rsidRPr="00F71924">
        <w:rPr>
          <w:rFonts w:ascii="Sylfaen" w:hAnsi="Sylfaen"/>
          <w:sz w:val="22"/>
          <w:szCs w:val="22"/>
          <w:lang w:val="ka-GE"/>
        </w:rPr>
        <w:t xml:space="preserve">კვლევის ინსტრუმენტარის მომზადება </w:t>
      </w:r>
    </w:p>
    <w:p w:rsidR="00855413" w:rsidRPr="00F71924" w:rsidRDefault="00855413" w:rsidP="0062000A">
      <w:pPr>
        <w:pStyle w:val="BodyText"/>
        <w:numPr>
          <w:ilvl w:val="0"/>
          <w:numId w:val="5"/>
        </w:numPr>
        <w:autoSpaceDE w:val="0"/>
        <w:autoSpaceDN w:val="0"/>
        <w:spacing w:line="360" w:lineRule="auto"/>
        <w:jc w:val="both"/>
        <w:rPr>
          <w:rFonts w:ascii="Sylfaen" w:hAnsi="Sylfaen"/>
          <w:sz w:val="22"/>
          <w:szCs w:val="22"/>
          <w:lang w:val="ka-GE"/>
        </w:rPr>
      </w:pPr>
      <w:r w:rsidRPr="00F71924">
        <w:rPr>
          <w:rFonts w:ascii="Sylfaen" w:hAnsi="Sylfaen"/>
          <w:sz w:val="22"/>
          <w:szCs w:val="22"/>
          <w:lang w:val="ka-GE"/>
        </w:rPr>
        <w:t xml:space="preserve">სამიზნე ჯგუფის განსაზღვრა </w:t>
      </w:r>
    </w:p>
    <w:p w:rsidR="00855413" w:rsidRPr="00F71924" w:rsidRDefault="00855413" w:rsidP="0062000A">
      <w:pPr>
        <w:pStyle w:val="BodyText"/>
        <w:numPr>
          <w:ilvl w:val="0"/>
          <w:numId w:val="5"/>
        </w:numPr>
        <w:autoSpaceDE w:val="0"/>
        <w:autoSpaceDN w:val="0"/>
        <w:spacing w:line="360" w:lineRule="auto"/>
        <w:jc w:val="both"/>
        <w:rPr>
          <w:rFonts w:ascii="Sylfaen" w:hAnsi="Sylfaen"/>
          <w:sz w:val="22"/>
          <w:szCs w:val="22"/>
          <w:lang w:val="ka-GE"/>
        </w:rPr>
      </w:pPr>
      <w:r w:rsidRPr="00F71924">
        <w:rPr>
          <w:rFonts w:ascii="Sylfaen" w:hAnsi="Sylfaen"/>
          <w:sz w:val="22"/>
          <w:szCs w:val="22"/>
          <w:lang w:val="ka-GE"/>
        </w:rPr>
        <w:t xml:space="preserve">კვლევის ინსტრუმენტარის პილოტირება  </w:t>
      </w:r>
    </w:p>
    <w:p w:rsidR="00855413" w:rsidRPr="00F71924" w:rsidRDefault="00855413" w:rsidP="0062000A">
      <w:pPr>
        <w:pStyle w:val="BodyText"/>
        <w:numPr>
          <w:ilvl w:val="0"/>
          <w:numId w:val="5"/>
        </w:numPr>
        <w:autoSpaceDE w:val="0"/>
        <w:autoSpaceDN w:val="0"/>
        <w:spacing w:line="360" w:lineRule="auto"/>
        <w:jc w:val="both"/>
        <w:rPr>
          <w:rFonts w:ascii="Sylfaen" w:hAnsi="Sylfaen"/>
          <w:sz w:val="22"/>
          <w:szCs w:val="22"/>
          <w:lang w:val="ka-GE"/>
        </w:rPr>
      </w:pPr>
      <w:r w:rsidRPr="00F71924">
        <w:rPr>
          <w:rFonts w:ascii="Sylfaen" w:hAnsi="Sylfaen"/>
          <w:sz w:val="22"/>
          <w:szCs w:val="22"/>
          <w:lang w:val="ka-GE"/>
        </w:rPr>
        <w:t xml:space="preserve">ინტერვიუების ჩატარება </w:t>
      </w:r>
    </w:p>
    <w:p w:rsidR="00855413" w:rsidRPr="00283F2C" w:rsidRDefault="00855413" w:rsidP="0062000A">
      <w:pPr>
        <w:pStyle w:val="BodyText"/>
        <w:numPr>
          <w:ilvl w:val="0"/>
          <w:numId w:val="5"/>
        </w:numPr>
        <w:autoSpaceDE w:val="0"/>
        <w:autoSpaceDN w:val="0"/>
        <w:spacing w:after="240" w:line="360" w:lineRule="auto"/>
        <w:jc w:val="both"/>
        <w:rPr>
          <w:rFonts w:ascii="Sylfaen" w:hAnsi="Sylfaen"/>
          <w:sz w:val="22"/>
          <w:szCs w:val="22"/>
          <w:lang w:val="ka-GE"/>
        </w:rPr>
      </w:pPr>
      <w:r w:rsidRPr="00F71924">
        <w:rPr>
          <w:rFonts w:ascii="Sylfaen" w:hAnsi="Sylfaen"/>
          <w:sz w:val="22"/>
          <w:szCs w:val="22"/>
          <w:lang w:val="ka-GE"/>
        </w:rPr>
        <w:t xml:space="preserve">შედეგების ანალიზი  </w:t>
      </w:r>
    </w:p>
    <w:p w:rsidR="00855413" w:rsidRDefault="00855413" w:rsidP="00855413">
      <w:pPr>
        <w:spacing w:after="240" w:line="360" w:lineRule="auto"/>
        <w:rPr>
          <w:rFonts w:ascii="Sylfaen" w:eastAsia="Times New Roman" w:hAnsi="Sylfaen" w:cs="Sylfaen"/>
          <w:noProof/>
          <w:lang w:val="ka-GE" w:eastAsia="ru-RU"/>
        </w:rPr>
      </w:pPr>
      <w:r w:rsidRPr="00532ABB">
        <w:rPr>
          <w:rFonts w:ascii="Sylfaen" w:eastAsia="Times New Roman" w:hAnsi="Sylfaen" w:cs="Sylfaen"/>
          <w:b/>
          <w:noProof/>
          <w:lang w:val="ka-GE" w:eastAsia="ru-RU"/>
        </w:rPr>
        <w:lastRenderedPageBreak/>
        <w:t>კვლევის მიზანს</w:t>
      </w:r>
      <w:r>
        <w:rPr>
          <w:rFonts w:ascii="Sylfaen" w:eastAsia="Times New Roman" w:hAnsi="Sylfaen" w:cs="Sylfaen"/>
          <w:noProof/>
          <w:lang w:val="ka-GE" w:eastAsia="ru-RU"/>
        </w:rPr>
        <w:t xml:space="preserve"> წარმოადგენდა </w:t>
      </w:r>
      <w:r>
        <w:rPr>
          <w:rFonts w:ascii="Sylfaen" w:hAnsi="Sylfaen"/>
          <w:lang w:val="ka-GE"/>
        </w:rPr>
        <w:t>ქვეყანაში ჯანდაცვის სისტემის სხვადასხვა მოდელების ეფექტიანობის შეფასება</w:t>
      </w:r>
      <w:r w:rsidR="00CE1FC3">
        <w:rPr>
          <w:rFonts w:ascii="Sylfaen" w:hAnsi="Sylfaen"/>
          <w:lang w:val="ka-GE"/>
        </w:rPr>
        <w:t>,</w:t>
      </w:r>
      <w:r>
        <w:rPr>
          <w:rFonts w:ascii="Sylfaen" w:hAnsi="Sylfaen"/>
          <w:lang w:val="ka-GE"/>
        </w:rPr>
        <w:t xml:space="preserve"> </w:t>
      </w:r>
      <w:r>
        <w:rPr>
          <w:rFonts w:ascii="Sylfaen" w:eastAsia="Times New Roman" w:hAnsi="Sylfaen" w:cs="Sylfaen"/>
          <w:noProof/>
          <w:lang w:val="ka-GE" w:eastAsia="ru-RU"/>
        </w:rPr>
        <w:t>შემდეგ ასპექტებზე ფოკუსირებით:</w:t>
      </w:r>
    </w:p>
    <w:p w:rsidR="00FB13E7" w:rsidRPr="00FB13E7" w:rsidRDefault="00855413" w:rsidP="0062000A">
      <w:pPr>
        <w:numPr>
          <w:ilvl w:val="0"/>
          <w:numId w:val="3"/>
        </w:numPr>
        <w:spacing w:after="0" w:line="360" w:lineRule="auto"/>
        <w:ind w:left="714" w:hanging="357"/>
        <w:rPr>
          <w:rFonts w:ascii="Sylfaen" w:hAnsi="Sylfaen" w:cs="Sylfaen"/>
          <w:noProof/>
          <w:color w:val="000000" w:themeColor="text1"/>
          <w:lang w:eastAsia="ru-RU"/>
        </w:rPr>
      </w:pPr>
      <w:r>
        <w:rPr>
          <w:rFonts w:ascii="Sylfaen" w:hAnsi="Sylfaen" w:cs="Sylfaen"/>
          <w:noProof/>
          <w:color w:val="000000" w:themeColor="text1"/>
          <w:lang w:val="ka-GE" w:eastAsia="ru-RU"/>
        </w:rPr>
        <w:t xml:space="preserve">ქვეყანაში </w:t>
      </w:r>
      <w:r w:rsidR="00FB13E7" w:rsidRPr="00FB13E7">
        <w:rPr>
          <w:rFonts w:ascii="Sylfaen" w:hAnsi="Sylfaen" w:cs="Sylfaen"/>
          <w:noProof/>
          <w:color w:val="000000" w:themeColor="text1"/>
          <w:lang w:val="ka-GE" w:eastAsia="ru-RU"/>
        </w:rPr>
        <w:t xml:space="preserve">გატარებული რეფორმების შედეგების ზეგავლენა შემოსავლების მიხედვით მოსახლეობის სხვადასხვა ჯგუფებზე მოსახლეობაზე სერვისებზე ხელმისაწვდომობის, მიღებული მომსახურებით კმაყოფილების, ჯიბიდან გადახდების, გაღარიბების მაჩვენებლებისა და ჯანდაცვაზე კატასტროფული დანახარჯების კუთხით. </w:t>
      </w:r>
    </w:p>
    <w:p w:rsidR="00855413" w:rsidRPr="00066D1E" w:rsidRDefault="00FB13E7" w:rsidP="0062000A">
      <w:pPr>
        <w:numPr>
          <w:ilvl w:val="0"/>
          <w:numId w:val="3"/>
        </w:numPr>
        <w:spacing w:after="0" w:line="360" w:lineRule="auto"/>
        <w:ind w:left="714" w:hanging="357"/>
        <w:rPr>
          <w:rFonts w:ascii="Sylfaen" w:hAnsi="Sylfaen" w:cs="Sylfaen"/>
          <w:noProof/>
          <w:color w:val="000000" w:themeColor="text1"/>
          <w:lang w:eastAsia="ru-RU"/>
        </w:rPr>
      </w:pPr>
      <w:r w:rsidRPr="00FB13E7">
        <w:rPr>
          <w:rFonts w:ascii="Sylfaen" w:hAnsi="Sylfaen" w:cs="Sylfaen"/>
          <w:noProof/>
          <w:color w:val="000000" w:themeColor="text1"/>
          <w:lang w:val="ka-GE" w:eastAsia="ru-RU"/>
        </w:rPr>
        <w:t>ჯანდაცვაზე კატასტროფული დანახარჯების გამომწვევი მთავარი დეტერმინანტები, რომლებზეც საჭიროა მეტი ყურადღების გამახვილება და მომავალში მიზანმიმართული ქმედებების მიმართვა მოსახლეობის ფინანსური დაცულობის გაზრდის  მიზნით;</w:t>
      </w:r>
    </w:p>
    <w:p w:rsidR="00855413" w:rsidRPr="00066D1E" w:rsidRDefault="00855413" w:rsidP="0062000A">
      <w:pPr>
        <w:numPr>
          <w:ilvl w:val="0"/>
          <w:numId w:val="3"/>
        </w:numPr>
        <w:spacing w:after="240" w:line="360" w:lineRule="auto"/>
        <w:rPr>
          <w:rFonts w:ascii="Sylfaen" w:hAnsi="Sylfaen" w:cs="Sylfaen"/>
          <w:noProof/>
          <w:color w:val="365F91" w:themeColor="accent1" w:themeShade="BF"/>
          <w:lang w:eastAsia="ru-RU"/>
        </w:rPr>
      </w:pPr>
      <w:r w:rsidRPr="00066D1E">
        <w:rPr>
          <w:rFonts w:ascii="Sylfaen" w:hAnsi="Sylfaen" w:cs="Sylfaen"/>
          <w:noProof/>
          <w:color w:val="000000" w:themeColor="text1"/>
          <w:lang w:val="ka-GE" w:eastAsia="ru-RU"/>
        </w:rPr>
        <w:t>რეკომენდაციების შემუშავება, რომელიც გაცილებით უკეთ უზრუნველყოფს მოსახლეობის ფინანსურ დაცვას, ფინანსური ტვირთის თანაბარ გადანაწილებას და ასევე, არსებული რესურსების ეფექტურად და საუკეთესოდ გამოყენებას</w:t>
      </w:r>
      <w:r w:rsidRPr="00066D1E">
        <w:rPr>
          <w:rFonts w:ascii="Sylfaen" w:hAnsi="Sylfaen" w:cs="Sylfaen"/>
          <w:noProof/>
          <w:color w:val="365F91" w:themeColor="accent1" w:themeShade="BF"/>
          <w:lang w:val="ka-GE" w:eastAsia="ru-RU"/>
        </w:rPr>
        <w:br w:type="page"/>
      </w:r>
    </w:p>
    <w:p w:rsidR="00283F2C" w:rsidRDefault="00225F70" w:rsidP="00855413">
      <w:pPr>
        <w:pStyle w:val="BodyText"/>
        <w:spacing w:before="120" w:after="240" w:line="360" w:lineRule="auto"/>
        <w:ind w:left="142"/>
        <w:jc w:val="both"/>
        <w:rPr>
          <w:rFonts w:ascii="Sylfaen" w:hAnsi="Sylfaen"/>
          <w:sz w:val="22"/>
          <w:szCs w:val="22"/>
          <w:lang w:val="ka-GE"/>
        </w:rPr>
      </w:pPr>
      <w:r>
        <w:rPr>
          <w:rFonts w:ascii="Sylfaen" w:hAnsi="Sylfaen"/>
          <w:sz w:val="22"/>
          <w:szCs w:val="22"/>
          <w:lang w:val="ka-GE"/>
        </w:rPr>
        <w:lastRenderedPageBreak/>
        <w:t xml:space="preserve">მომზადდა </w:t>
      </w:r>
      <w:r w:rsidRPr="00532ABB">
        <w:rPr>
          <w:rFonts w:ascii="Sylfaen" w:hAnsi="Sylfaen"/>
          <w:b/>
          <w:sz w:val="22"/>
          <w:szCs w:val="22"/>
          <w:lang w:val="ka-GE"/>
        </w:rPr>
        <w:t>საკვლევი კითხვები:</w:t>
      </w:r>
    </w:p>
    <w:p w:rsidR="00225F70" w:rsidRPr="00225F70" w:rsidRDefault="00225F70" w:rsidP="0062000A">
      <w:pPr>
        <w:pStyle w:val="ListParagraph"/>
        <w:numPr>
          <w:ilvl w:val="0"/>
          <w:numId w:val="6"/>
        </w:numPr>
        <w:shd w:val="clear" w:color="auto" w:fill="FFFFFF"/>
        <w:spacing w:after="0" w:line="360" w:lineRule="auto"/>
        <w:jc w:val="both"/>
        <w:rPr>
          <w:rFonts w:ascii="Helvetica Neue" w:eastAsia="Times New Roman" w:hAnsi="Helvetica Neue" w:cs="Times New Roman"/>
          <w:color w:val="1D2228"/>
        </w:rPr>
      </w:pPr>
      <w:proofErr w:type="spellStart"/>
      <w:r w:rsidRPr="00225F70">
        <w:rPr>
          <w:rFonts w:ascii="Sylfaen" w:eastAsia="Times New Roman" w:hAnsi="Sylfaen" w:cs="Times New Roman"/>
          <w:color w:val="1D2228"/>
        </w:rPr>
        <w:t>რას</w:t>
      </w:r>
      <w:proofErr w:type="spellEnd"/>
      <w:r w:rsidRPr="00225F70">
        <w:rPr>
          <w:rFonts w:ascii="Helvetica Neue" w:eastAsia="Times New Roman" w:hAnsi="Helvetica Neue" w:cs="Times New Roman"/>
          <w:color w:val="1D2228"/>
        </w:rPr>
        <w:t> </w:t>
      </w:r>
      <w:proofErr w:type="spellStart"/>
      <w:r w:rsidRPr="00225F70">
        <w:rPr>
          <w:rFonts w:ascii="Sylfaen" w:eastAsia="Times New Roman" w:hAnsi="Sylfaen" w:cs="Times New Roman"/>
          <w:color w:val="1D2228"/>
        </w:rPr>
        <w:t>ნიშნავს</w:t>
      </w:r>
      <w:proofErr w:type="spellEnd"/>
      <w:r w:rsidRPr="00225F70">
        <w:rPr>
          <w:rFonts w:ascii="Helvetica Neue" w:eastAsia="Times New Roman" w:hAnsi="Helvetica Neue" w:cs="Times New Roman"/>
          <w:color w:val="1D2228"/>
        </w:rPr>
        <w:t> </w:t>
      </w:r>
      <w:proofErr w:type="spellStart"/>
      <w:r w:rsidRPr="00225F70">
        <w:rPr>
          <w:rFonts w:ascii="Sylfaen" w:eastAsia="Times New Roman" w:hAnsi="Sylfaen" w:cs="Times New Roman"/>
          <w:color w:val="1D2228"/>
        </w:rPr>
        <w:t>უნივერსალური</w:t>
      </w:r>
      <w:proofErr w:type="spellEnd"/>
      <w:r w:rsidRPr="00225F70">
        <w:rPr>
          <w:rFonts w:ascii="Helvetica Neue" w:eastAsia="Times New Roman" w:hAnsi="Helvetica Neue" w:cs="Times New Roman"/>
          <w:color w:val="1D2228"/>
        </w:rPr>
        <w:t> </w:t>
      </w:r>
      <w:proofErr w:type="spellStart"/>
      <w:r w:rsidRPr="00225F70">
        <w:rPr>
          <w:rFonts w:ascii="Sylfaen" w:eastAsia="Times New Roman" w:hAnsi="Sylfaen" w:cs="Times New Roman"/>
          <w:color w:val="1D2228"/>
        </w:rPr>
        <w:t>მოცვა</w:t>
      </w:r>
      <w:proofErr w:type="spellEnd"/>
      <w:r w:rsidRPr="00225F70">
        <w:rPr>
          <w:rFonts w:ascii="Sylfaen" w:eastAsia="Times New Roman" w:hAnsi="Sylfaen" w:cs="Times New Roman"/>
          <w:color w:val="1D2228"/>
        </w:rPr>
        <w:t>? </w:t>
      </w:r>
      <w:proofErr w:type="spellStart"/>
      <w:r w:rsidRPr="00225F70">
        <w:rPr>
          <w:rFonts w:ascii="Sylfaen" w:eastAsia="Times New Roman" w:hAnsi="Sylfaen" w:cs="Times New Roman"/>
          <w:color w:val="1D2228"/>
        </w:rPr>
        <w:t>არის</w:t>
      </w:r>
      <w:proofErr w:type="spellEnd"/>
      <w:r w:rsidRPr="00225F70">
        <w:rPr>
          <w:rFonts w:ascii="Sylfaen" w:eastAsia="Times New Roman" w:hAnsi="Sylfaen" w:cs="Times New Roman"/>
          <w:color w:val="1D2228"/>
        </w:rPr>
        <w:t xml:space="preserve"> </w:t>
      </w:r>
      <w:proofErr w:type="spellStart"/>
      <w:r w:rsidRPr="00225F70">
        <w:rPr>
          <w:rFonts w:ascii="Sylfaen" w:eastAsia="Times New Roman" w:hAnsi="Sylfaen" w:cs="Times New Roman"/>
          <w:color w:val="1D2228"/>
        </w:rPr>
        <w:t>თუ</w:t>
      </w:r>
      <w:proofErr w:type="spellEnd"/>
      <w:r w:rsidRPr="00225F70">
        <w:rPr>
          <w:rFonts w:ascii="Sylfaen" w:eastAsia="Times New Roman" w:hAnsi="Sylfaen" w:cs="Times New Roman"/>
          <w:color w:val="1D2228"/>
        </w:rPr>
        <w:t xml:space="preserve"> </w:t>
      </w:r>
      <w:proofErr w:type="spellStart"/>
      <w:r w:rsidRPr="00225F70">
        <w:rPr>
          <w:rFonts w:ascii="Sylfaen" w:eastAsia="Times New Roman" w:hAnsi="Sylfaen" w:cs="Times New Roman"/>
          <w:color w:val="1D2228"/>
        </w:rPr>
        <w:t>არა</w:t>
      </w:r>
      <w:proofErr w:type="spellEnd"/>
      <w:r w:rsidRPr="00225F70">
        <w:rPr>
          <w:rFonts w:ascii="Sylfaen" w:eastAsia="Times New Roman" w:hAnsi="Sylfaen" w:cs="Times New Roman"/>
          <w:color w:val="1D2228"/>
        </w:rPr>
        <w:t xml:space="preserve"> </w:t>
      </w:r>
      <w:proofErr w:type="spellStart"/>
      <w:r w:rsidRPr="00225F70">
        <w:rPr>
          <w:rFonts w:ascii="Sylfaen" w:eastAsia="Times New Roman" w:hAnsi="Sylfaen" w:cs="Times New Roman"/>
          <w:color w:val="1D2228"/>
        </w:rPr>
        <w:t>საქართველოში</w:t>
      </w:r>
      <w:proofErr w:type="spellEnd"/>
      <w:r w:rsidRPr="00225F70">
        <w:rPr>
          <w:rFonts w:ascii="Sylfaen" w:eastAsia="Times New Roman" w:hAnsi="Sylfaen" w:cs="Times New Roman"/>
          <w:color w:val="1D2228"/>
        </w:rPr>
        <w:t xml:space="preserve"> </w:t>
      </w:r>
      <w:proofErr w:type="spellStart"/>
      <w:r w:rsidRPr="00225F70">
        <w:rPr>
          <w:rFonts w:ascii="Sylfaen" w:eastAsia="Times New Roman" w:hAnsi="Sylfaen" w:cs="Times New Roman"/>
          <w:color w:val="1D2228"/>
        </w:rPr>
        <w:t>ჯანდაცვის</w:t>
      </w:r>
      <w:proofErr w:type="spellEnd"/>
      <w:r w:rsidRPr="00225F70">
        <w:rPr>
          <w:rFonts w:ascii="Sylfaen" w:eastAsia="Times New Roman" w:hAnsi="Sylfaen" w:cs="Times New Roman"/>
          <w:color w:val="1D2228"/>
        </w:rPr>
        <w:t xml:space="preserve"> </w:t>
      </w:r>
      <w:proofErr w:type="spellStart"/>
      <w:r w:rsidRPr="00225F70">
        <w:rPr>
          <w:rFonts w:ascii="Sylfaen" w:eastAsia="Times New Roman" w:hAnsi="Sylfaen" w:cs="Times New Roman"/>
          <w:color w:val="1D2228"/>
        </w:rPr>
        <w:t>სერვისებზე</w:t>
      </w:r>
      <w:proofErr w:type="spellEnd"/>
      <w:r w:rsidRPr="00225F70">
        <w:rPr>
          <w:rFonts w:ascii="Sylfaen" w:eastAsia="Times New Roman" w:hAnsi="Sylfaen" w:cs="Times New Roman"/>
          <w:color w:val="1D2228"/>
        </w:rPr>
        <w:t xml:space="preserve"> </w:t>
      </w:r>
      <w:proofErr w:type="spellStart"/>
      <w:r w:rsidRPr="00225F70">
        <w:rPr>
          <w:rFonts w:ascii="Sylfaen" w:eastAsia="Times New Roman" w:hAnsi="Sylfaen" w:cs="Times New Roman"/>
          <w:color w:val="1D2228"/>
        </w:rPr>
        <w:t>უნივერსალური</w:t>
      </w:r>
      <w:proofErr w:type="spellEnd"/>
      <w:r w:rsidRPr="00225F70">
        <w:rPr>
          <w:rFonts w:ascii="Sylfaen" w:eastAsia="Times New Roman" w:hAnsi="Sylfaen" w:cs="Times New Roman"/>
          <w:color w:val="1D2228"/>
        </w:rPr>
        <w:t xml:space="preserve"> </w:t>
      </w:r>
      <w:proofErr w:type="spellStart"/>
      <w:r w:rsidRPr="00225F70">
        <w:rPr>
          <w:rFonts w:ascii="Sylfaen" w:eastAsia="Times New Roman" w:hAnsi="Sylfaen" w:cs="Times New Roman"/>
          <w:color w:val="1D2228"/>
        </w:rPr>
        <w:t>მოცვა</w:t>
      </w:r>
      <w:proofErr w:type="spellEnd"/>
      <w:r w:rsidRPr="00225F70">
        <w:rPr>
          <w:rFonts w:ascii="Sylfaen" w:eastAsia="Times New Roman" w:hAnsi="Sylfaen" w:cs="Times New Roman"/>
          <w:color w:val="1D2228"/>
          <w:lang w:val="ka-GE"/>
        </w:rPr>
        <w:t>/მიდის თუ არა ქვეყანა უნივერსალური მოცვისკენ</w:t>
      </w:r>
      <w:r w:rsidRPr="00225F70">
        <w:rPr>
          <w:rFonts w:ascii="Helvetica Neue" w:eastAsia="Times New Roman" w:hAnsi="Helvetica Neue" w:cs="Times New Roman"/>
          <w:color w:val="1D2228"/>
        </w:rPr>
        <w:t>?</w:t>
      </w:r>
    </w:p>
    <w:p w:rsidR="00225F70" w:rsidRPr="00225F70" w:rsidRDefault="00225F70" w:rsidP="0062000A">
      <w:pPr>
        <w:pStyle w:val="ListParagraph"/>
        <w:numPr>
          <w:ilvl w:val="0"/>
          <w:numId w:val="6"/>
        </w:numPr>
        <w:shd w:val="clear" w:color="auto" w:fill="FFFFFF"/>
        <w:spacing w:after="0" w:line="360" w:lineRule="auto"/>
        <w:jc w:val="both"/>
        <w:rPr>
          <w:rFonts w:ascii="Helvetica Neue" w:eastAsia="Times New Roman" w:hAnsi="Helvetica Neue" w:cs="Times New Roman"/>
          <w:color w:val="1D2228"/>
        </w:rPr>
      </w:pPr>
      <w:proofErr w:type="spellStart"/>
      <w:r w:rsidRPr="00225F70">
        <w:rPr>
          <w:rFonts w:ascii="Sylfaen" w:eastAsia="Times New Roman" w:hAnsi="Sylfaen" w:cs="Times New Roman"/>
          <w:color w:val="1D2228"/>
        </w:rPr>
        <w:t>ქვეყნის</w:t>
      </w:r>
      <w:proofErr w:type="spellEnd"/>
      <w:r w:rsidRPr="00225F70">
        <w:rPr>
          <w:rFonts w:ascii="Sylfaen" w:eastAsia="Times New Roman" w:hAnsi="Sylfaen" w:cs="Times New Roman"/>
          <w:color w:val="1D2228"/>
        </w:rPr>
        <w:t xml:space="preserve"> </w:t>
      </w:r>
      <w:proofErr w:type="spellStart"/>
      <w:r w:rsidRPr="00225F70">
        <w:rPr>
          <w:rFonts w:ascii="Sylfaen" w:eastAsia="Times New Roman" w:hAnsi="Sylfaen" w:cs="Times New Roman"/>
          <w:color w:val="1D2228"/>
        </w:rPr>
        <w:t>ეკონომიკური</w:t>
      </w:r>
      <w:proofErr w:type="spellEnd"/>
      <w:r w:rsidRPr="00225F70">
        <w:rPr>
          <w:rFonts w:ascii="Sylfaen" w:eastAsia="Times New Roman" w:hAnsi="Sylfaen" w:cs="Times New Roman"/>
          <w:color w:val="1D2228"/>
        </w:rPr>
        <w:t xml:space="preserve"> </w:t>
      </w:r>
      <w:proofErr w:type="spellStart"/>
      <w:r w:rsidRPr="00225F70">
        <w:rPr>
          <w:rFonts w:ascii="Sylfaen" w:eastAsia="Times New Roman" w:hAnsi="Sylfaen" w:cs="Times New Roman"/>
          <w:color w:val="1D2228"/>
        </w:rPr>
        <w:t>განვითარებიდან</w:t>
      </w:r>
      <w:proofErr w:type="spellEnd"/>
      <w:r w:rsidRPr="00225F70">
        <w:rPr>
          <w:rFonts w:ascii="Sylfaen" w:eastAsia="Times New Roman" w:hAnsi="Sylfaen" w:cs="Times New Roman"/>
          <w:color w:val="1D2228"/>
        </w:rPr>
        <w:t xml:space="preserve"> </w:t>
      </w:r>
      <w:proofErr w:type="spellStart"/>
      <w:r w:rsidRPr="00225F70">
        <w:rPr>
          <w:rFonts w:ascii="Sylfaen" w:eastAsia="Times New Roman" w:hAnsi="Sylfaen" w:cs="Times New Roman"/>
          <w:color w:val="1D2228"/>
        </w:rPr>
        <w:t>გამომდინარე</w:t>
      </w:r>
      <w:proofErr w:type="spellEnd"/>
      <w:r w:rsidRPr="00225F70">
        <w:rPr>
          <w:rFonts w:ascii="Sylfaen" w:eastAsia="Times New Roman" w:hAnsi="Sylfaen" w:cs="Times New Roman"/>
          <w:color w:val="1D2228"/>
        </w:rPr>
        <w:t xml:space="preserve"> (</w:t>
      </w:r>
      <w:proofErr w:type="spellStart"/>
      <w:r w:rsidRPr="00225F70">
        <w:rPr>
          <w:rFonts w:ascii="Sylfaen" w:eastAsia="Times New Roman" w:hAnsi="Sylfaen" w:cs="Times New Roman"/>
          <w:color w:val="1D2228"/>
        </w:rPr>
        <w:t>მშპ-ის</w:t>
      </w:r>
      <w:proofErr w:type="spellEnd"/>
      <w:r w:rsidRPr="00225F70">
        <w:rPr>
          <w:rFonts w:ascii="Sylfaen" w:eastAsia="Times New Roman" w:hAnsi="Sylfaen" w:cs="Times New Roman"/>
          <w:color w:val="1D2228"/>
        </w:rPr>
        <w:t xml:space="preserve"> </w:t>
      </w:r>
      <w:proofErr w:type="spellStart"/>
      <w:r w:rsidRPr="00225F70">
        <w:rPr>
          <w:rFonts w:ascii="Sylfaen" w:eastAsia="Times New Roman" w:hAnsi="Sylfaen" w:cs="Times New Roman"/>
          <w:color w:val="1D2228"/>
        </w:rPr>
        <w:t>ზრდა</w:t>
      </w:r>
      <w:proofErr w:type="spellEnd"/>
      <w:r w:rsidRPr="00225F70">
        <w:rPr>
          <w:rFonts w:ascii="Sylfaen" w:eastAsia="Times New Roman" w:hAnsi="Sylfaen" w:cs="Times New Roman"/>
          <w:color w:val="1D2228"/>
        </w:rPr>
        <w:t xml:space="preserve">, </w:t>
      </w:r>
      <w:proofErr w:type="spellStart"/>
      <w:r w:rsidRPr="00225F70">
        <w:rPr>
          <w:rFonts w:ascii="Sylfaen" w:eastAsia="Times New Roman" w:hAnsi="Sylfaen" w:cs="Times New Roman"/>
          <w:color w:val="1D2228"/>
        </w:rPr>
        <w:t>ჯანდაცვაზე</w:t>
      </w:r>
      <w:proofErr w:type="spellEnd"/>
      <w:r w:rsidRPr="00225F70">
        <w:rPr>
          <w:rFonts w:ascii="Sylfaen" w:eastAsia="Times New Roman" w:hAnsi="Sylfaen" w:cs="Times New Roman"/>
          <w:color w:val="1D2228"/>
        </w:rPr>
        <w:t xml:space="preserve"> </w:t>
      </w:r>
      <w:proofErr w:type="spellStart"/>
      <w:r w:rsidRPr="00225F70">
        <w:rPr>
          <w:rFonts w:ascii="Sylfaen" w:eastAsia="Times New Roman" w:hAnsi="Sylfaen" w:cs="Times New Roman"/>
          <w:color w:val="1D2228"/>
        </w:rPr>
        <w:t>სახელმწიფო</w:t>
      </w:r>
      <w:proofErr w:type="spellEnd"/>
      <w:r w:rsidRPr="00225F70">
        <w:rPr>
          <w:rFonts w:ascii="Sylfaen" w:eastAsia="Times New Roman" w:hAnsi="Sylfaen" w:cs="Times New Roman"/>
          <w:color w:val="1D2228"/>
        </w:rPr>
        <w:t xml:space="preserve"> </w:t>
      </w:r>
      <w:proofErr w:type="spellStart"/>
      <w:r w:rsidRPr="00225F70">
        <w:rPr>
          <w:rFonts w:ascii="Sylfaen" w:eastAsia="Times New Roman" w:hAnsi="Sylfaen" w:cs="Times New Roman"/>
          <w:color w:val="1D2228"/>
        </w:rPr>
        <w:t>დანარჯების</w:t>
      </w:r>
      <w:proofErr w:type="spellEnd"/>
      <w:r w:rsidRPr="00225F70">
        <w:rPr>
          <w:rFonts w:ascii="Sylfaen" w:eastAsia="Times New Roman" w:hAnsi="Sylfaen" w:cs="Times New Roman"/>
          <w:color w:val="1D2228"/>
        </w:rPr>
        <w:t xml:space="preserve"> </w:t>
      </w:r>
      <w:proofErr w:type="spellStart"/>
      <w:r w:rsidRPr="00225F70">
        <w:rPr>
          <w:rFonts w:ascii="Sylfaen" w:eastAsia="Times New Roman" w:hAnsi="Sylfaen" w:cs="Times New Roman"/>
          <w:color w:val="1D2228"/>
        </w:rPr>
        <w:t>ოდენობა</w:t>
      </w:r>
      <w:proofErr w:type="spellEnd"/>
      <w:r w:rsidRPr="00225F70">
        <w:rPr>
          <w:rFonts w:ascii="Sylfaen" w:eastAsia="Times New Roman" w:hAnsi="Sylfaen" w:cs="Times New Roman"/>
          <w:color w:val="1D2228"/>
        </w:rPr>
        <w:t>),</w:t>
      </w:r>
      <w:r w:rsidRPr="00225F70">
        <w:rPr>
          <w:rFonts w:ascii="Sylfaen" w:eastAsia="Times New Roman" w:hAnsi="Sylfaen" w:cs="Times New Roman"/>
          <w:color w:val="1D2228"/>
          <w:lang w:val="ka-GE"/>
        </w:rPr>
        <w:t xml:space="preserve"> </w:t>
      </w:r>
      <w:proofErr w:type="spellStart"/>
      <w:r w:rsidRPr="00225F70">
        <w:rPr>
          <w:rFonts w:ascii="Sylfaen" w:eastAsia="Times New Roman" w:hAnsi="Sylfaen" w:cs="Times New Roman"/>
          <w:color w:val="1D2228"/>
        </w:rPr>
        <w:t>რომელი</w:t>
      </w:r>
      <w:proofErr w:type="spellEnd"/>
      <w:r w:rsidRPr="00225F70">
        <w:rPr>
          <w:rFonts w:ascii="Sylfaen" w:eastAsia="Times New Roman" w:hAnsi="Sylfaen" w:cs="Times New Roman"/>
          <w:color w:val="1D2228"/>
        </w:rPr>
        <w:t xml:space="preserve"> </w:t>
      </w:r>
      <w:proofErr w:type="spellStart"/>
      <w:r w:rsidRPr="00225F70">
        <w:rPr>
          <w:rFonts w:ascii="Sylfaen" w:eastAsia="Times New Roman" w:hAnsi="Sylfaen" w:cs="Times New Roman"/>
          <w:color w:val="1D2228"/>
        </w:rPr>
        <w:t>უფრო</w:t>
      </w:r>
      <w:proofErr w:type="spellEnd"/>
      <w:r w:rsidRPr="00225F70">
        <w:rPr>
          <w:rFonts w:ascii="Sylfaen" w:eastAsia="Times New Roman" w:hAnsi="Sylfaen" w:cs="Times New Roman"/>
          <w:color w:val="1D2228"/>
          <w:lang w:val="ka-GE"/>
        </w:rPr>
        <w:t xml:space="preserve"> </w:t>
      </w:r>
      <w:proofErr w:type="spellStart"/>
      <w:r w:rsidRPr="00225F70">
        <w:rPr>
          <w:rFonts w:ascii="Sylfaen" w:eastAsia="Times New Roman" w:hAnsi="Sylfaen" w:cs="Times New Roman"/>
          <w:color w:val="1D2228"/>
        </w:rPr>
        <w:t>უპრიანია</w:t>
      </w:r>
      <w:proofErr w:type="spellEnd"/>
      <w:r w:rsidRPr="00225F70">
        <w:rPr>
          <w:rFonts w:ascii="Sylfaen" w:eastAsia="Times New Roman" w:hAnsi="Sylfaen" w:cs="Times New Roman"/>
          <w:color w:val="1D2228"/>
        </w:rPr>
        <w:t> </w:t>
      </w:r>
      <w:proofErr w:type="spellStart"/>
      <w:r w:rsidRPr="00225F70">
        <w:rPr>
          <w:rFonts w:ascii="Sylfaen" w:eastAsia="Times New Roman" w:hAnsi="Sylfaen" w:cs="Times New Roman"/>
          <w:color w:val="1D2228"/>
        </w:rPr>
        <w:t>უნივერსალური</w:t>
      </w:r>
      <w:proofErr w:type="spellEnd"/>
      <w:r w:rsidRPr="00225F70">
        <w:rPr>
          <w:rFonts w:ascii="Helvetica Neue" w:eastAsia="Times New Roman" w:hAnsi="Helvetica Neue" w:cs="Times New Roman"/>
          <w:color w:val="1D2228"/>
          <w:lang w:val="ka-GE"/>
        </w:rPr>
        <w:t xml:space="preserve"> </w:t>
      </w:r>
      <w:proofErr w:type="spellStart"/>
      <w:r w:rsidRPr="00225F70">
        <w:rPr>
          <w:rFonts w:ascii="Sylfaen" w:eastAsia="Times New Roman" w:hAnsi="Sylfaen" w:cs="Times New Roman"/>
          <w:color w:val="1D2228"/>
        </w:rPr>
        <w:t>მოცვა</w:t>
      </w:r>
      <w:proofErr w:type="spellEnd"/>
      <w:r w:rsidRPr="00225F70">
        <w:rPr>
          <w:rFonts w:ascii="Helvetica Neue" w:eastAsia="Times New Roman" w:hAnsi="Helvetica Neue" w:cs="Times New Roman"/>
          <w:color w:val="1D2228"/>
        </w:rPr>
        <w:t> </w:t>
      </w:r>
      <w:proofErr w:type="spellStart"/>
      <w:r w:rsidRPr="00225F70">
        <w:rPr>
          <w:rFonts w:ascii="Sylfaen" w:eastAsia="Times New Roman" w:hAnsi="Sylfaen" w:cs="Times New Roman"/>
          <w:color w:val="1D2228"/>
        </w:rPr>
        <w:t>თუ</w:t>
      </w:r>
      <w:proofErr w:type="spellEnd"/>
      <w:r w:rsidRPr="00225F70">
        <w:rPr>
          <w:rFonts w:ascii="Sylfaen" w:eastAsia="Times New Roman" w:hAnsi="Sylfaen" w:cs="Times New Roman"/>
          <w:color w:val="1D2228"/>
          <w:lang w:val="ka-GE"/>
        </w:rPr>
        <w:t xml:space="preserve">, </w:t>
      </w:r>
      <w:proofErr w:type="spellStart"/>
      <w:r w:rsidRPr="00225F70">
        <w:rPr>
          <w:rFonts w:ascii="Sylfaen" w:eastAsia="Times New Roman" w:hAnsi="Sylfaen" w:cs="Times New Roman"/>
          <w:color w:val="1D2228"/>
        </w:rPr>
        <w:t>მიზნობრივი</w:t>
      </w:r>
      <w:proofErr w:type="spellEnd"/>
      <w:r w:rsidRPr="00225F70">
        <w:rPr>
          <w:rFonts w:ascii="Helvetica Neue" w:eastAsia="Times New Roman" w:hAnsi="Helvetica Neue" w:cs="Times New Roman"/>
          <w:color w:val="1D2228"/>
        </w:rPr>
        <w:t> </w:t>
      </w:r>
      <w:proofErr w:type="spellStart"/>
      <w:r w:rsidRPr="00225F70">
        <w:rPr>
          <w:rFonts w:ascii="Sylfaen" w:eastAsia="Times New Roman" w:hAnsi="Sylfaen" w:cs="Times New Roman"/>
          <w:color w:val="1D2228"/>
        </w:rPr>
        <w:t>ჯგუფების</w:t>
      </w:r>
      <w:proofErr w:type="spellEnd"/>
      <w:r w:rsidRPr="00225F70">
        <w:rPr>
          <w:rFonts w:ascii="Sylfaen" w:eastAsia="Times New Roman" w:hAnsi="Sylfaen" w:cs="Times New Roman"/>
          <w:color w:val="1D2228"/>
        </w:rPr>
        <w:t> </w:t>
      </w:r>
      <w:proofErr w:type="spellStart"/>
      <w:r w:rsidRPr="00225F70">
        <w:rPr>
          <w:rFonts w:ascii="Sylfaen" w:eastAsia="Times New Roman" w:hAnsi="Sylfaen" w:cs="Times New Roman"/>
          <w:color w:val="1D2228"/>
        </w:rPr>
        <w:t>დაფინანსება</w:t>
      </w:r>
      <w:proofErr w:type="spellEnd"/>
      <w:r w:rsidRPr="00225F70">
        <w:rPr>
          <w:rFonts w:ascii="Sylfaen" w:eastAsia="Times New Roman" w:hAnsi="Sylfaen" w:cs="Times New Roman"/>
          <w:color w:val="1D2228"/>
        </w:rPr>
        <w:t> (</w:t>
      </w:r>
      <w:proofErr w:type="spellStart"/>
      <w:r w:rsidRPr="00225F70">
        <w:rPr>
          <w:rFonts w:ascii="Sylfaen" w:eastAsia="Times New Roman" w:hAnsi="Sylfaen" w:cs="Times New Roman"/>
          <w:color w:val="1D2228"/>
        </w:rPr>
        <w:t>ღარიბები</w:t>
      </w:r>
      <w:proofErr w:type="spellEnd"/>
      <w:r w:rsidRPr="00225F70">
        <w:rPr>
          <w:rFonts w:ascii="Sylfaen" w:eastAsia="Times New Roman" w:hAnsi="Sylfaen" w:cs="Times New Roman"/>
          <w:color w:val="1D2228"/>
        </w:rPr>
        <w:t>,</w:t>
      </w:r>
      <w:r w:rsidRPr="00225F70">
        <w:rPr>
          <w:rFonts w:ascii="Sylfaen" w:eastAsia="Times New Roman" w:hAnsi="Sylfaen" w:cs="Times New Roman"/>
          <w:color w:val="1D2228"/>
          <w:lang w:val="ka-GE"/>
        </w:rPr>
        <w:t xml:space="preserve"> </w:t>
      </w:r>
      <w:proofErr w:type="spellStart"/>
      <w:r w:rsidRPr="00225F70">
        <w:rPr>
          <w:rFonts w:ascii="Sylfaen" w:eastAsia="Times New Roman" w:hAnsi="Sylfaen" w:cs="Times New Roman"/>
          <w:color w:val="1D2228"/>
        </w:rPr>
        <w:t>საპენსიო</w:t>
      </w:r>
      <w:proofErr w:type="spellEnd"/>
      <w:r w:rsidRPr="00225F70">
        <w:rPr>
          <w:rFonts w:ascii="Sylfaen" w:eastAsia="Times New Roman" w:hAnsi="Sylfaen" w:cs="Times New Roman"/>
          <w:color w:val="1D2228"/>
        </w:rPr>
        <w:t xml:space="preserve"> </w:t>
      </w:r>
      <w:proofErr w:type="spellStart"/>
      <w:r w:rsidRPr="00225F70">
        <w:rPr>
          <w:rFonts w:ascii="Sylfaen" w:eastAsia="Times New Roman" w:hAnsi="Sylfaen" w:cs="Times New Roman"/>
          <w:color w:val="1D2228"/>
        </w:rPr>
        <w:t>ასაკი</w:t>
      </w:r>
      <w:proofErr w:type="spellEnd"/>
      <w:r w:rsidRPr="00225F70">
        <w:rPr>
          <w:rFonts w:ascii="Sylfaen" w:eastAsia="Times New Roman" w:hAnsi="Sylfaen" w:cs="Times New Roman"/>
          <w:color w:val="1D2228"/>
        </w:rPr>
        <w:t>....)? </w:t>
      </w:r>
    </w:p>
    <w:p w:rsidR="00225F70" w:rsidRPr="00225F70" w:rsidRDefault="00225F70" w:rsidP="0062000A">
      <w:pPr>
        <w:pStyle w:val="ListParagraph"/>
        <w:numPr>
          <w:ilvl w:val="0"/>
          <w:numId w:val="6"/>
        </w:numPr>
        <w:shd w:val="clear" w:color="auto" w:fill="FFFFFF"/>
        <w:spacing w:after="0" w:line="360" w:lineRule="auto"/>
        <w:jc w:val="both"/>
        <w:rPr>
          <w:rFonts w:ascii="Sylfaen" w:eastAsia="Times New Roman" w:hAnsi="Sylfaen" w:cs="Times New Roman"/>
          <w:color w:val="1D2228"/>
        </w:rPr>
      </w:pPr>
      <w:proofErr w:type="spellStart"/>
      <w:r w:rsidRPr="00225F70">
        <w:rPr>
          <w:rFonts w:ascii="Sylfaen" w:eastAsia="Times New Roman" w:hAnsi="Sylfaen" w:cs="Times New Roman"/>
          <w:color w:val="1D2228"/>
        </w:rPr>
        <w:t>შეუწყობს</w:t>
      </w:r>
      <w:proofErr w:type="spellEnd"/>
      <w:r w:rsidRPr="00225F70">
        <w:rPr>
          <w:rFonts w:ascii="Sylfaen" w:eastAsia="Times New Roman" w:hAnsi="Sylfaen" w:cs="Times New Roman"/>
          <w:color w:val="1D2228"/>
        </w:rPr>
        <w:t xml:space="preserve"> </w:t>
      </w:r>
      <w:proofErr w:type="spellStart"/>
      <w:r w:rsidRPr="00225F70">
        <w:rPr>
          <w:rFonts w:ascii="Sylfaen" w:eastAsia="Times New Roman" w:hAnsi="Sylfaen" w:cs="Times New Roman"/>
          <w:color w:val="1D2228"/>
        </w:rPr>
        <w:t>სავალდებულო</w:t>
      </w:r>
      <w:proofErr w:type="spellEnd"/>
      <w:r w:rsidRPr="00225F70">
        <w:rPr>
          <w:rFonts w:ascii="Sylfaen" w:eastAsia="Times New Roman" w:hAnsi="Sylfaen" w:cs="Times New Roman"/>
          <w:color w:val="1D2228"/>
        </w:rPr>
        <w:t xml:space="preserve"> </w:t>
      </w:r>
      <w:proofErr w:type="spellStart"/>
      <w:r w:rsidRPr="00225F70">
        <w:rPr>
          <w:rFonts w:ascii="Sylfaen" w:eastAsia="Times New Roman" w:hAnsi="Sylfaen" w:cs="Times New Roman"/>
          <w:color w:val="1D2228"/>
        </w:rPr>
        <w:t>კერძო</w:t>
      </w:r>
      <w:proofErr w:type="spellEnd"/>
      <w:r w:rsidRPr="00225F70">
        <w:rPr>
          <w:rFonts w:ascii="Sylfaen" w:eastAsia="Times New Roman" w:hAnsi="Sylfaen" w:cs="Times New Roman"/>
          <w:color w:val="1D2228"/>
        </w:rPr>
        <w:t xml:space="preserve"> </w:t>
      </w:r>
      <w:proofErr w:type="spellStart"/>
      <w:r w:rsidRPr="00225F70">
        <w:rPr>
          <w:rFonts w:ascii="Sylfaen" w:eastAsia="Times New Roman" w:hAnsi="Sylfaen" w:cs="Times New Roman"/>
          <w:color w:val="1D2228"/>
        </w:rPr>
        <w:t>დაზღვევის</w:t>
      </w:r>
      <w:proofErr w:type="spellEnd"/>
      <w:r w:rsidRPr="00225F70">
        <w:rPr>
          <w:rFonts w:ascii="Sylfaen" w:eastAsia="Times New Roman" w:hAnsi="Sylfaen" w:cs="Times New Roman"/>
          <w:color w:val="1D2228"/>
        </w:rPr>
        <w:t xml:space="preserve"> </w:t>
      </w:r>
      <w:proofErr w:type="spellStart"/>
      <w:r w:rsidRPr="00225F70">
        <w:rPr>
          <w:rFonts w:ascii="Sylfaen" w:eastAsia="Times New Roman" w:hAnsi="Sylfaen" w:cs="Times New Roman"/>
          <w:color w:val="1D2228"/>
        </w:rPr>
        <w:t>განვითარება</w:t>
      </w:r>
      <w:proofErr w:type="spellEnd"/>
      <w:r w:rsidRPr="00225F70">
        <w:rPr>
          <w:rFonts w:ascii="Sylfaen" w:eastAsia="Times New Roman" w:hAnsi="Sylfaen" w:cs="Times New Roman"/>
          <w:color w:val="1D2228"/>
        </w:rPr>
        <w:t xml:space="preserve"> (</w:t>
      </w:r>
      <w:proofErr w:type="spellStart"/>
      <w:r w:rsidRPr="00225F70">
        <w:rPr>
          <w:rFonts w:ascii="Sylfaen" w:eastAsia="Times New Roman" w:hAnsi="Sylfaen" w:cs="Times New Roman"/>
          <w:color w:val="1D2228"/>
        </w:rPr>
        <w:t>მაგ</w:t>
      </w:r>
      <w:proofErr w:type="spellEnd"/>
      <w:r w:rsidRPr="00225F70">
        <w:rPr>
          <w:rFonts w:ascii="Sylfaen" w:eastAsia="Times New Roman" w:hAnsi="Sylfaen" w:cs="Times New Roman"/>
          <w:color w:val="1D2228"/>
        </w:rPr>
        <w:t xml:space="preserve">. </w:t>
      </w:r>
      <w:proofErr w:type="spellStart"/>
      <w:r w:rsidRPr="00225F70">
        <w:rPr>
          <w:rFonts w:ascii="Sylfaen" w:eastAsia="Times New Roman" w:hAnsi="Sylfaen" w:cs="Times New Roman"/>
          <w:color w:val="1D2228"/>
        </w:rPr>
        <w:t>ფორმალურ</w:t>
      </w:r>
      <w:proofErr w:type="spellEnd"/>
      <w:r w:rsidRPr="00225F70">
        <w:rPr>
          <w:rFonts w:ascii="Sylfaen" w:eastAsia="Times New Roman" w:hAnsi="Sylfaen" w:cs="Times New Roman"/>
          <w:color w:val="1D2228"/>
        </w:rPr>
        <w:t xml:space="preserve"> </w:t>
      </w:r>
      <w:proofErr w:type="spellStart"/>
      <w:r w:rsidRPr="00225F70">
        <w:rPr>
          <w:rFonts w:ascii="Sylfaen" w:eastAsia="Times New Roman" w:hAnsi="Sylfaen" w:cs="Times New Roman"/>
          <w:color w:val="1D2228"/>
        </w:rPr>
        <w:t>სექტორში</w:t>
      </w:r>
      <w:proofErr w:type="spellEnd"/>
      <w:r w:rsidRPr="00225F70">
        <w:rPr>
          <w:rFonts w:ascii="Sylfaen" w:eastAsia="Times New Roman" w:hAnsi="Sylfaen" w:cs="Times New Roman"/>
          <w:color w:val="1D2228"/>
        </w:rPr>
        <w:t xml:space="preserve"> </w:t>
      </w:r>
      <w:proofErr w:type="spellStart"/>
      <w:r w:rsidRPr="00225F70">
        <w:rPr>
          <w:rFonts w:ascii="Sylfaen" w:eastAsia="Times New Roman" w:hAnsi="Sylfaen" w:cs="Times New Roman"/>
          <w:color w:val="1D2228"/>
        </w:rPr>
        <w:t>დასაქმებული</w:t>
      </w:r>
      <w:proofErr w:type="spellEnd"/>
      <w:r w:rsidRPr="00225F70">
        <w:rPr>
          <w:rFonts w:ascii="Sylfaen" w:eastAsia="Times New Roman" w:hAnsi="Sylfaen" w:cs="Times New Roman"/>
          <w:color w:val="1D2228"/>
        </w:rPr>
        <w:t xml:space="preserve"> </w:t>
      </w:r>
      <w:proofErr w:type="spellStart"/>
      <w:r w:rsidRPr="00225F70">
        <w:rPr>
          <w:rFonts w:ascii="Sylfaen" w:eastAsia="Times New Roman" w:hAnsi="Sylfaen" w:cs="Times New Roman"/>
          <w:color w:val="1D2228"/>
        </w:rPr>
        <w:t>საშუალო</w:t>
      </w:r>
      <w:proofErr w:type="spellEnd"/>
      <w:r w:rsidRPr="00225F70">
        <w:rPr>
          <w:rFonts w:ascii="Sylfaen" w:eastAsia="Times New Roman" w:hAnsi="Sylfaen" w:cs="Times New Roman"/>
          <w:color w:val="1D2228"/>
        </w:rPr>
        <w:t xml:space="preserve"> </w:t>
      </w:r>
      <w:proofErr w:type="spellStart"/>
      <w:r w:rsidRPr="00225F70">
        <w:rPr>
          <w:rFonts w:ascii="Sylfaen" w:eastAsia="Times New Roman" w:hAnsi="Sylfaen" w:cs="Times New Roman"/>
          <w:color w:val="1D2228"/>
        </w:rPr>
        <w:t>და</w:t>
      </w:r>
      <w:proofErr w:type="spellEnd"/>
      <w:r w:rsidRPr="00225F70">
        <w:rPr>
          <w:rFonts w:ascii="Sylfaen" w:eastAsia="Times New Roman" w:hAnsi="Sylfaen" w:cs="Times New Roman"/>
          <w:color w:val="1D2228"/>
        </w:rPr>
        <w:t xml:space="preserve"> </w:t>
      </w:r>
      <w:proofErr w:type="spellStart"/>
      <w:r w:rsidRPr="00225F70">
        <w:rPr>
          <w:rFonts w:ascii="Sylfaen" w:eastAsia="Times New Roman" w:hAnsi="Sylfaen" w:cs="Times New Roman"/>
          <w:color w:val="1D2228"/>
        </w:rPr>
        <w:t>მაღალი</w:t>
      </w:r>
      <w:proofErr w:type="spellEnd"/>
      <w:r w:rsidRPr="00225F70">
        <w:rPr>
          <w:rFonts w:ascii="Sylfaen" w:eastAsia="Times New Roman" w:hAnsi="Sylfaen" w:cs="Times New Roman"/>
          <w:color w:val="1D2228"/>
        </w:rPr>
        <w:t xml:space="preserve"> </w:t>
      </w:r>
      <w:proofErr w:type="spellStart"/>
      <w:r w:rsidRPr="00225F70">
        <w:rPr>
          <w:rFonts w:ascii="Sylfaen" w:eastAsia="Times New Roman" w:hAnsi="Sylfaen" w:cs="Times New Roman"/>
          <w:color w:val="1D2228"/>
        </w:rPr>
        <w:t>შემოსავლების</w:t>
      </w:r>
      <w:proofErr w:type="spellEnd"/>
      <w:r w:rsidRPr="00225F70">
        <w:rPr>
          <w:rFonts w:ascii="Sylfaen" w:eastAsia="Times New Roman" w:hAnsi="Sylfaen" w:cs="Times New Roman"/>
          <w:color w:val="1D2228"/>
        </w:rPr>
        <w:t xml:space="preserve"> </w:t>
      </w:r>
      <w:proofErr w:type="spellStart"/>
      <w:r w:rsidRPr="00225F70">
        <w:rPr>
          <w:rFonts w:ascii="Sylfaen" w:eastAsia="Times New Roman" w:hAnsi="Sylfaen" w:cs="Times New Roman"/>
          <w:color w:val="1D2228"/>
        </w:rPr>
        <w:t>მქონე</w:t>
      </w:r>
      <w:proofErr w:type="spellEnd"/>
      <w:r w:rsidRPr="00225F70">
        <w:rPr>
          <w:rFonts w:ascii="Sylfaen" w:eastAsia="Times New Roman" w:hAnsi="Sylfaen" w:cs="Times New Roman"/>
          <w:color w:val="1D2228"/>
        </w:rPr>
        <w:t xml:space="preserve"> </w:t>
      </w:r>
      <w:proofErr w:type="spellStart"/>
      <w:r w:rsidRPr="00225F70">
        <w:rPr>
          <w:rFonts w:ascii="Sylfaen" w:eastAsia="Times New Roman" w:hAnsi="Sylfaen" w:cs="Times New Roman"/>
          <w:color w:val="1D2228"/>
        </w:rPr>
        <w:t>პირების</w:t>
      </w:r>
      <w:proofErr w:type="spellEnd"/>
      <w:r w:rsidRPr="00225F70">
        <w:rPr>
          <w:rFonts w:ascii="Sylfaen" w:eastAsia="Times New Roman" w:hAnsi="Sylfaen" w:cs="Times New Roman"/>
          <w:color w:val="1D2228"/>
        </w:rPr>
        <w:t xml:space="preserve">) </w:t>
      </w:r>
      <w:proofErr w:type="spellStart"/>
      <w:r w:rsidRPr="00225F70">
        <w:rPr>
          <w:rFonts w:ascii="Sylfaen" w:eastAsia="Times New Roman" w:hAnsi="Sylfaen" w:cs="Times New Roman"/>
          <w:color w:val="1D2228"/>
        </w:rPr>
        <w:t>სერვისებზე</w:t>
      </w:r>
      <w:proofErr w:type="spellEnd"/>
      <w:r w:rsidRPr="00225F70">
        <w:rPr>
          <w:rFonts w:ascii="Sylfaen" w:eastAsia="Times New Roman" w:hAnsi="Sylfaen" w:cs="Times New Roman"/>
          <w:color w:val="1D2228"/>
        </w:rPr>
        <w:t xml:space="preserve"> </w:t>
      </w:r>
      <w:proofErr w:type="spellStart"/>
      <w:r w:rsidRPr="00225F70">
        <w:rPr>
          <w:rFonts w:ascii="Sylfaen" w:eastAsia="Times New Roman" w:hAnsi="Sylfaen" w:cs="Times New Roman"/>
          <w:color w:val="1D2228"/>
        </w:rPr>
        <w:t>უნივერსალური</w:t>
      </w:r>
      <w:proofErr w:type="spellEnd"/>
      <w:r w:rsidRPr="00225F70">
        <w:rPr>
          <w:rFonts w:ascii="Sylfaen" w:eastAsia="Times New Roman" w:hAnsi="Sylfaen" w:cs="Times New Roman"/>
          <w:color w:val="1D2228"/>
        </w:rPr>
        <w:t xml:space="preserve"> </w:t>
      </w:r>
      <w:proofErr w:type="spellStart"/>
      <w:r w:rsidRPr="00225F70">
        <w:rPr>
          <w:rFonts w:ascii="Sylfaen" w:eastAsia="Times New Roman" w:hAnsi="Sylfaen" w:cs="Times New Roman"/>
          <w:color w:val="1D2228"/>
        </w:rPr>
        <w:t>მოცვის</w:t>
      </w:r>
      <w:proofErr w:type="spellEnd"/>
      <w:r w:rsidRPr="00225F70">
        <w:rPr>
          <w:rFonts w:ascii="Sylfaen" w:eastAsia="Times New Roman" w:hAnsi="Sylfaen" w:cs="Times New Roman"/>
          <w:color w:val="1D2228"/>
        </w:rPr>
        <w:t xml:space="preserve"> </w:t>
      </w:r>
      <w:proofErr w:type="spellStart"/>
      <w:r w:rsidRPr="00225F70">
        <w:rPr>
          <w:rFonts w:ascii="Sylfaen" w:eastAsia="Times New Roman" w:hAnsi="Sylfaen" w:cs="Times New Roman"/>
          <w:color w:val="1D2228"/>
        </w:rPr>
        <w:t>ზრდას</w:t>
      </w:r>
      <w:proofErr w:type="spellEnd"/>
      <w:r w:rsidRPr="00225F70">
        <w:rPr>
          <w:rFonts w:ascii="Sylfaen" w:eastAsia="Times New Roman" w:hAnsi="Sylfaen" w:cs="Times New Roman"/>
          <w:color w:val="1D2228"/>
        </w:rPr>
        <w:t xml:space="preserve"> </w:t>
      </w:r>
      <w:proofErr w:type="spellStart"/>
      <w:r w:rsidRPr="00225F70">
        <w:rPr>
          <w:rFonts w:ascii="Sylfaen" w:eastAsia="Times New Roman" w:hAnsi="Sylfaen" w:cs="Times New Roman"/>
          <w:color w:val="1D2228"/>
        </w:rPr>
        <w:t>და</w:t>
      </w:r>
      <w:proofErr w:type="spellEnd"/>
      <w:r w:rsidRPr="00225F70">
        <w:rPr>
          <w:rFonts w:ascii="Sylfaen" w:eastAsia="Times New Roman" w:hAnsi="Sylfaen" w:cs="Times New Roman"/>
          <w:color w:val="1D2228"/>
        </w:rPr>
        <w:t xml:space="preserve"> </w:t>
      </w:r>
      <w:proofErr w:type="spellStart"/>
      <w:r w:rsidRPr="00225F70">
        <w:rPr>
          <w:rFonts w:ascii="Sylfaen" w:eastAsia="Times New Roman" w:hAnsi="Sylfaen" w:cs="Times New Roman"/>
          <w:color w:val="1D2228"/>
        </w:rPr>
        <w:t>თვლით</w:t>
      </w:r>
      <w:proofErr w:type="spellEnd"/>
      <w:r w:rsidRPr="00225F70">
        <w:rPr>
          <w:rFonts w:ascii="Sylfaen" w:eastAsia="Times New Roman" w:hAnsi="Sylfaen" w:cs="Times New Roman"/>
          <w:color w:val="1D2228"/>
        </w:rPr>
        <w:t xml:space="preserve"> </w:t>
      </w:r>
      <w:proofErr w:type="spellStart"/>
      <w:r w:rsidRPr="00225F70">
        <w:rPr>
          <w:rFonts w:ascii="Sylfaen" w:eastAsia="Times New Roman" w:hAnsi="Sylfaen" w:cs="Times New Roman"/>
          <w:color w:val="1D2228"/>
        </w:rPr>
        <w:t>თუ</w:t>
      </w:r>
      <w:proofErr w:type="spellEnd"/>
      <w:r w:rsidRPr="00225F70">
        <w:rPr>
          <w:rFonts w:ascii="Sylfaen" w:eastAsia="Times New Roman" w:hAnsi="Sylfaen" w:cs="Times New Roman"/>
          <w:color w:val="1D2228"/>
        </w:rPr>
        <w:t xml:space="preserve"> </w:t>
      </w:r>
      <w:proofErr w:type="spellStart"/>
      <w:r w:rsidRPr="00225F70">
        <w:rPr>
          <w:rFonts w:ascii="Sylfaen" w:eastAsia="Times New Roman" w:hAnsi="Sylfaen" w:cs="Times New Roman"/>
          <w:color w:val="1D2228"/>
        </w:rPr>
        <w:t>არა</w:t>
      </w:r>
      <w:proofErr w:type="spellEnd"/>
      <w:r w:rsidRPr="00225F70">
        <w:rPr>
          <w:rFonts w:ascii="Sylfaen" w:eastAsia="Times New Roman" w:hAnsi="Sylfaen" w:cs="Times New Roman"/>
          <w:color w:val="1D2228"/>
        </w:rPr>
        <w:t>, </w:t>
      </w:r>
      <w:proofErr w:type="spellStart"/>
      <w:r w:rsidRPr="00225F70">
        <w:rPr>
          <w:rFonts w:ascii="Sylfaen" w:eastAsia="Times New Roman" w:hAnsi="Sylfaen" w:cs="Times New Roman"/>
          <w:color w:val="1D2228"/>
        </w:rPr>
        <w:t>რომ</w:t>
      </w:r>
      <w:proofErr w:type="spellEnd"/>
      <w:r w:rsidRPr="00225F70">
        <w:rPr>
          <w:rFonts w:ascii="Sylfaen" w:eastAsia="Times New Roman" w:hAnsi="Sylfaen" w:cs="Times New Roman"/>
          <w:color w:val="1D2228"/>
        </w:rPr>
        <w:t xml:space="preserve"> </w:t>
      </w:r>
      <w:proofErr w:type="spellStart"/>
      <w:r w:rsidRPr="00225F70">
        <w:rPr>
          <w:rFonts w:ascii="Sylfaen" w:eastAsia="Times New Roman" w:hAnsi="Sylfaen" w:cs="Times New Roman"/>
          <w:color w:val="1D2228"/>
        </w:rPr>
        <w:t>კერძო</w:t>
      </w:r>
      <w:proofErr w:type="spellEnd"/>
      <w:r w:rsidRPr="00225F70">
        <w:rPr>
          <w:rFonts w:ascii="Sylfaen" w:eastAsia="Times New Roman" w:hAnsi="Sylfaen" w:cs="Times New Roman"/>
          <w:color w:val="1D2228"/>
        </w:rPr>
        <w:t xml:space="preserve"> </w:t>
      </w:r>
      <w:proofErr w:type="spellStart"/>
      <w:r w:rsidRPr="00225F70">
        <w:rPr>
          <w:rFonts w:ascii="Sylfaen" w:eastAsia="Times New Roman" w:hAnsi="Sylfaen" w:cs="Times New Roman"/>
          <w:color w:val="1D2228"/>
        </w:rPr>
        <w:t>დაზღვევის</w:t>
      </w:r>
      <w:proofErr w:type="spellEnd"/>
      <w:r w:rsidRPr="00225F70">
        <w:rPr>
          <w:rFonts w:ascii="Sylfaen" w:eastAsia="Times New Roman" w:hAnsi="Sylfaen" w:cs="Times New Roman"/>
          <w:color w:val="1D2228"/>
        </w:rPr>
        <w:t xml:space="preserve"> </w:t>
      </w:r>
      <w:proofErr w:type="spellStart"/>
      <w:r w:rsidRPr="00225F70">
        <w:rPr>
          <w:rFonts w:ascii="Sylfaen" w:eastAsia="Times New Roman" w:hAnsi="Sylfaen" w:cs="Times New Roman"/>
          <w:color w:val="1D2228"/>
        </w:rPr>
        <w:t>სავალდებულო</w:t>
      </w:r>
      <w:proofErr w:type="spellEnd"/>
      <w:r w:rsidRPr="00225F70">
        <w:rPr>
          <w:rFonts w:ascii="Sylfaen" w:eastAsia="Times New Roman" w:hAnsi="Sylfaen" w:cs="Times New Roman"/>
          <w:color w:val="1D2228"/>
        </w:rPr>
        <w:t xml:space="preserve"> </w:t>
      </w:r>
      <w:proofErr w:type="spellStart"/>
      <w:r w:rsidRPr="00225F70">
        <w:rPr>
          <w:rFonts w:ascii="Sylfaen" w:eastAsia="Times New Roman" w:hAnsi="Sylfaen" w:cs="Times New Roman"/>
          <w:color w:val="1D2228"/>
        </w:rPr>
        <w:t>განვითარება</w:t>
      </w:r>
      <w:proofErr w:type="spellEnd"/>
      <w:r w:rsidRPr="00225F70">
        <w:rPr>
          <w:rFonts w:ascii="Sylfaen" w:eastAsia="Times New Roman" w:hAnsi="Sylfaen" w:cs="Times New Roman"/>
          <w:color w:val="1D2228"/>
        </w:rPr>
        <w:t xml:space="preserve"> </w:t>
      </w:r>
      <w:proofErr w:type="spellStart"/>
      <w:r w:rsidRPr="00225F70">
        <w:rPr>
          <w:rFonts w:ascii="Sylfaen" w:eastAsia="Times New Roman" w:hAnsi="Sylfaen" w:cs="Times New Roman"/>
          <w:color w:val="1D2228"/>
        </w:rPr>
        <w:t>იქნება</w:t>
      </w:r>
      <w:proofErr w:type="spellEnd"/>
      <w:r w:rsidRPr="00225F70">
        <w:rPr>
          <w:rFonts w:ascii="Sylfaen" w:eastAsia="Times New Roman" w:hAnsi="Sylfaen" w:cs="Times New Roman"/>
          <w:color w:val="1D2228"/>
          <w:lang w:val="ka-GE"/>
        </w:rPr>
        <w:t xml:space="preserve"> </w:t>
      </w:r>
      <w:proofErr w:type="spellStart"/>
      <w:r w:rsidRPr="00225F70">
        <w:rPr>
          <w:rFonts w:ascii="Sylfaen" w:eastAsia="Times New Roman" w:hAnsi="Sylfaen" w:cs="Times New Roman"/>
          <w:color w:val="1D2228"/>
        </w:rPr>
        <w:t>ჯანმოს</w:t>
      </w:r>
      <w:proofErr w:type="spellEnd"/>
      <w:r w:rsidRPr="00225F70">
        <w:rPr>
          <w:rFonts w:ascii="Sylfaen" w:eastAsia="Times New Roman" w:hAnsi="Sylfaen" w:cs="Times New Roman"/>
          <w:color w:val="1D2228"/>
          <w:lang w:val="ka-GE"/>
        </w:rPr>
        <w:t xml:space="preserve"> </w:t>
      </w:r>
      <w:proofErr w:type="spellStart"/>
      <w:r w:rsidRPr="00225F70">
        <w:rPr>
          <w:rFonts w:ascii="Sylfaen" w:eastAsia="Times New Roman" w:hAnsi="Sylfaen" w:cs="Times New Roman"/>
          <w:color w:val="1D2228"/>
        </w:rPr>
        <w:t>უნივერსალიზმის</w:t>
      </w:r>
      <w:proofErr w:type="spellEnd"/>
      <w:r w:rsidRPr="00225F70">
        <w:rPr>
          <w:rFonts w:ascii="Sylfaen" w:eastAsia="Times New Roman" w:hAnsi="Sylfaen" w:cs="Times New Roman"/>
          <w:color w:val="1D2228"/>
          <w:lang w:val="ka-GE"/>
        </w:rPr>
        <w:t xml:space="preserve"> </w:t>
      </w:r>
      <w:proofErr w:type="spellStart"/>
      <w:r w:rsidRPr="00225F70">
        <w:rPr>
          <w:rFonts w:ascii="Sylfaen" w:eastAsia="Times New Roman" w:hAnsi="Sylfaen" w:cs="Times New Roman"/>
          <w:color w:val="1D2228"/>
        </w:rPr>
        <w:t>განმარტებიდან</w:t>
      </w:r>
      <w:proofErr w:type="spellEnd"/>
      <w:r w:rsidRPr="00225F70">
        <w:rPr>
          <w:rFonts w:ascii="Sylfaen" w:eastAsia="Times New Roman" w:hAnsi="Sylfaen" w:cs="Times New Roman"/>
          <w:color w:val="1D2228"/>
          <w:lang w:val="ka-GE"/>
        </w:rPr>
        <w:t xml:space="preserve"> </w:t>
      </w:r>
      <w:proofErr w:type="spellStart"/>
      <w:r w:rsidRPr="00225F70">
        <w:rPr>
          <w:rFonts w:ascii="Sylfaen" w:eastAsia="Times New Roman" w:hAnsi="Sylfaen" w:cs="Times New Roman"/>
          <w:color w:val="1D2228"/>
        </w:rPr>
        <w:t>ცოტა</w:t>
      </w:r>
      <w:proofErr w:type="spellEnd"/>
      <w:r w:rsidRPr="00225F70">
        <w:rPr>
          <w:rFonts w:ascii="Sylfaen" w:eastAsia="Times New Roman" w:hAnsi="Sylfaen" w:cs="Times New Roman"/>
          <w:color w:val="1D2228"/>
        </w:rPr>
        <w:t xml:space="preserve"> </w:t>
      </w:r>
      <w:proofErr w:type="spellStart"/>
      <w:r w:rsidRPr="00225F70">
        <w:rPr>
          <w:rFonts w:ascii="Sylfaen" w:eastAsia="Times New Roman" w:hAnsi="Sylfaen" w:cs="Times New Roman"/>
          <w:color w:val="1D2228"/>
        </w:rPr>
        <w:t>გადახვევა</w:t>
      </w:r>
      <w:proofErr w:type="spellEnd"/>
      <w:r w:rsidRPr="00225F70">
        <w:rPr>
          <w:rFonts w:ascii="Sylfaen" w:eastAsia="Times New Roman" w:hAnsi="Sylfaen" w:cs="Times New Roman"/>
          <w:color w:val="1D2228"/>
        </w:rPr>
        <w:t>?</w:t>
      </w:r>
    </w:p>
    <w:p w:rsidR="00225F70" w:rsidRPr="00225F70" w:rsidRDefault="00225F70" w:rsidP="0062000A">
      <w:pPr>
        <w:pStyle w:val="ListParagraph"/>
        <w:numPr>
          <w:ilvl w:val="0"/>
          <w:numId w:val="6"/>
        </w:numPr>
        <w:shd w:val="clear" w:color="auto" w:fill="FFFFFF"/>
        <w:spacing w:after="0" w:line="360" w:lineRule="auto"/>
        <w:jc w:val="both"/>
        <w:rPr>
          <w:rFonts w:ascii="Helvetica Neue" w:eastAsia="Times New Roman" w:hAnsi="Helvetica Neue" w:cs="Times New Roman"/>
          <w:color w:val="1D2228"/>
        </w:rPr>
      </w:pPr>
      <w:proofErr w:type="spellStart"/>
      <w:r w:rsidRPr="00225F70">
        <w:rPr>
          <w:rFonts w:ascii="Sylfaen" w:eastAsia="Times New Roman" w:hAnsi="Sylfaen" w:cs="Times New Roman"/>
          <w:color w:val="1D2228"/>
        </w:rPr>
        <w:t>რომელი</w:t>
      </w:r>
      <w:proofErr w:type="spellEnd"/>
      <w:r w:rsidRPr="00225F70">
        <w:rPr>
          <w:rFonts w:ascii="Sylfaen" w:eastAsia="Times New Roman" w:hAnsi="Sylfaen" w:cs="Times New Roman"/>
          <w:color w:val="1D2228"/>
        </w:rPr>
        <w:t xml:space="preserve"> </w:t>
      </w:r>
      <w:proofErr w:type="spellStart"/>
      <w:r w:rsidRPr="00225F70">
        <w:rPr>
          <w:rFonts w:ascii="Sylfaen" w:eastAsia="Times New Roman" w:hAnsi="Sylfaen" w:cs="Times New Roman"/>
          <w:color w:val="1D2228"/>
        </w:rPr>
        <w:t>იქნება</w:t>
      </w:r>
      <w:proofErr w:type="spellEnd"/>
      <w:r w:rsidRPr="00225F70">
        <w:rPr>
          <w:rFonts w:ascii="Sylfaen" w:eastAsia="Times New Roman" w:hAnsi="Sylfaen" w:cs="Times New Roman"/>
          <w:color w:val="1D2228"/>
        </w:rPr>
        <w:t xml:space="preserve"> </w:t>
      </w:r>
      <w:proofErr w:type="spellStart"/>
      <w:r w:rsidRPr="00225F70">
        <w:rPr>
          <w:rFonts w:ascii="Sylfaen" w:eastAsia="Times New Roman" w:hAnsi="Sylfaen" w:cs="Times New Roman"/>
          <w:color w:val="1D2228"/>
        </w:rPr>
        <w:t>უპრიანი</w:t>
      </w:r>
      <w:proofErr w:type="spellEnd"/>
      <w:r w:rsidRPr="00225F70">
        <w:rPr>
          <w:rFonts w:ascii="Sylfaen" w:eastAsia="Times New Roman" w:hAnsi="Sylfaen" w:cs="Times New Roman"/>
          <w:color w:val="1D2228"/>
        </w:rPr>
        <w:t> </w:t>
      </w:r>
      <w:proofErr w:type="spellStart"/>
      <w:r w:rsidRPr="00225F70">
        <w:rPr>
          <w:rFonts w:ascii="Sylfaen" w:eastAsia="Times New Roman" w:hAnsi="Sylfaen" w:cs="Times New Roman"/>
          <w:color w:val="1D2228"/>
        </w:rPr>
        <w:t>ჩვენი</w:t>
      </w:r>
      <w:proofErr w:type="spellEnd"/>
      <w:r w:rsidRPr="00225F70">
        <w:rPr>
          <w:rFonts w:ascii="Sylfaen" w:eastAsia="Times New Roman" w:hAnsi="Sylfaen" w:cs="Times New Roman"/>
          <w:color w:val="1D2228"/>
        </w:rPr>
        <w:t> </w:t>
      </w:r>
      <w:proofErr w:type="spellStart"/>
      <w:r w:rsidRPr="00225F70">
        <w:rPr>
          <w:rFonts w:ascii="Sylfaen" w:eastAsia="Times New Roman" w:hAnsi="Sylfaen" w:cs="Times New Roman"/>
          <w:color w:val="1D2228"/>
        </w:rPr>
        <w:t>ქვეყნის</w:t>
      </w:r>
      <w:proofErr w:type="spellEnd"/>
      <w:r w:rsidRPr="00225F70">
        <w:rPr>
          <w:rFonts w:ascii="Sylfaen" w:eastAsia="Times New Roman" w:hAnsi="Sylfaen" w:cs="Times New Roman"/>
          <w:color w:val="1D2228"/>
        </w:rPr>
        <w:t xml:space="preserve"> </w:t>
      </w:r>
      <w:proofErr w:type="spellStart"/>
      <w:r w:rsidRPr="00225F70">
        <w:rPr>
          <w:rFonts w:ascii="Sylfaen" w:eastAsia="Times New Roman" w:hAnsi="Sylfaen" w:cs="Times New Roman"/>
          <w:color w:val="1D2228"/>
        </w:rPr>
        <w:t>ჯანდაცვის</w:t>
      </w:r>
      <w:proofErr w:type="spellEnd"/>
      <w:r w:rsidRPr="00225F70">
        <w:rPr>
          <w:rFonts w:ascii="Sylfaen" w:eastAsia="Times New Roman" w:hAnsi="Sylfaen" w:cs="Times New Roman"/>
          <w:color w:val="1D2228"/>
        </w:rPr>
        <w:t xml:space="preserve"> </w:t>
      </w:r>
      <w:proofErr w:type="spellStart"/>
      <w:r w:rsidRPr="00225F70">
        <w:rPr>
          <w:rFonts w:ascii="Sylfaen" w:eastAsia="Times New Roman" w:hAnsi="Sylfaen" w:cs="Times New Roman"/>
          <w:color w:val="1D2228"/>
        </w:rPr>
        <w:t>სისტემის</w:t>
      </w:r>
      <w:proofErr w:type="spellEnd"/>
      <w:r w:rsidRPr="00225F70">
        <w:rPr>
          <w:rFonts w:ascii="Sylfaen" w:eastAsia="Times New Roman" w:hAnsi="Sylfaen" w:cs="Times New Roman"/>
          <w:color w:val="1D2228"/>
        </w:rPr>
        <w:t xml:space="preserve"> </w:t>
      </w:r>
      <w:proofErr w:type="spellStart"/>
      <w:r w:rsidRPr="00225F70">
        <w:rPr>
          <w:rFonts w:ascii="Sylfaen" w:eastAsia="Times New Roman" w:hAnsi="Sylfaen" w:cs="Times New Roman"/>
          <w:color w:val="1D2228"/>
        </w:rPr>
        <w:t>განვითარებისთვის</w:t>
      </w:r>
      <w:proofErr w:type="spellEnd"/>
      <w:r w:rsidRPr="00225F70">
        <w:rPr>
          <w:rFonts w:ascii="Sylfaen" w:eastAsia="Times New Roman" w:hAnsi="Sylfaen" w:cs="Times New Roman"/>
          <w:color w:val="1D2228"/>
          <w:lang w:val="ka-GE"/>
        </w:rPr>
        <w:t xml:space="preserve"> - </w:t>
      </w:r>
      <w:proofErr w:type="spellStart"/>
      <w:r w:rsidRPr="00225F70">
        <w:rPr>
          <w:rFonts w:ascii="Sylfaen" w:eastAsia="Times New Roman" w:hAnsi="Sylfaen" w:cs="Times New Roman"/>
          <w:color w:val="1D2228"/>
          <w:u w:val="single"/>
        </w:rPr>
        <w:t>სავალდებულო</w:t>
      </w:r>
      <w:proofErr w:type="spellEnd"/>
      <w:r w:rsidRPr="00225F70">
        <w:rPr>
          <w:rFonts w:ascii="Helvetica Neue" w:eastAsia="Times New Roman" w:hAnsi="Helvetica Neue" w:cs="Times New Roman"/>
          <w:color w:val="1D2228"/>
          <w:u w:val="single"/>
          <w:lang w:val="ka-GE"/>
        </w:rPr>
        <w:t xml:space="preserve"> </w:t>
      </w:r>
      <w:proofErr w:type="spellStart"/>
      <w:r w:rsidRPr="00225F70">
        <w:rPr>
          <w:rFonts w:ascii="Sylfaen" w:eastAsia="Times New Roman" w:hAnsi="Sylfaen" w:cs="Times New Roman"/>
          <w:color w:val="1D2228"/>
          <w:u w:val="single"/>
        </w:rPr>
        <w:t>დაზღვევის</w:t>
      </w:r>
      <w:proofErr w:type="spellEnd"/>
      <w:r w:rsidRPr="00225F70">
        <w:rPr>
          <w:rFonts w:ascii="Helvetica Neue" w:eastAsia="Times New Roman" w:hAnsi="Helvetica Neue" w:cs="Times New Roman"/>
          <w:color w:val="1D2228"/>
          <w:u w:val="single"/>
          <w:lang w:val="ka-GE"/>
        </w:rPr>
        <w:t xml:space="preserve"> </w:t>
      </w:r>
      <w:proofErr w:type="spellStart"/>
      <w:r w:rsidRPr="00225F70">
        <w:rPr>
          <w:rFonts w:ascii="Sylfaen" w:eastAsia="Times New Roman" w:hAnsi="Sylfaen" w:cs="Times New Roman"/>
          <w:color w:val="1D2228"/>
          <w:u w:val="single"/>
        </w:rPr>
        <w:t>შენატანი</w:t>
      </w:r>
      <w:proofErr w:type="spellEnd"/>
      <w:r w:rsidRPr="00225F70">
        <w:rPr>
          <w:rFonts w:ascii="Sylfaen" w:eastAsia="Times New Roman" w:hAnsi="Sylfaen" w:cs="Times New Roman"/>
          <w:color w:val="1D2228"/>
          <w:u w:val="single"/>
        </w:rPr>
        <w:t>,</w:t>
      </w:r>
      <w:r w:rsidRPr="00225F70">
        <w:rPr>
          <w:rFonts w:ascii="Helvetica Neue" w:eastAsia="Times New Roman" w:hAnsi="Helvetica Neue" w:cs="Times New Roman"/>
          <w:color w:val="1D2228"/>
          <w:u w:val="single"/>
          <w:lang w:val="ka-GE"/>
        </w:rPr>
        <w:t xml:space="preserve"> </w:t>
      </w:r>
      <w:proofErr w:type="spellStart"/>
      <w:r w:rsidRPr="00225F70">
        <w:rPr>
          <w:rFonts w:ascii="Sylfaen" w:eastAsia="Times New Roman" w:hAnsi="Sylfaen" w:cs="Times New Roman"/>
          <w:color w:val="1D2228"/>
          <w:u w:val="single"/>
        </w:rPr>
        <w:t>თუ</w:t>
      </w:r>
      <w:proofErr w:type="spellEnd"/>
      <w:r w:rsidRPr="00225F70">
        <w:rPr>
          <w:rFonts w:ascii="Helvetica Neue" w:eastAsia="Times New Roman" w:hAnsi="Helvetica Neue" w:cs="Times New Roman"/>
          <w:color w:val="1D2228"/>
          <w:u w:val="single"/>
          <w:lang w:val="ka-GE"/>
        </w:rPr>
        <w:t xml:space="preserve"> </w:t>
      </w:r>
      <w:proofErr w:type="spellStart"/>
      <w:r w:rsidRPr="00225F70">
        <w:rPr>
          <w:rFonts w:ascii="Sylfaen" w:eastAsia="Times New Roman" w:hAnsi="Sylfaen" w:cs="Times New Roman"/>
          <w:color w:val="1D2228"/>
          <w:u w:val="single"/>
        </w:rPr>
        <w:t>ზოგადი</w:t>
      </w:r>
      <w:proofErr w:type="spellEnd"/>
      <w:r w:rsidRPr="00225F70">
        <w:rPr>
          <w:rFonts w:ascii="Sylfaen" w:eastAsia="Times New Roman" w:hAnsi="Sylfaen" w:cs="Times New Roman"/>
          <w:color w:val="1D2228"/>
          <w:u w:val="single"/>
          <w:lang w:val="ka-GE"/>
        </w:rPr>
        <w:t xml:space="preserve"> </w:t>
      </w:r>
      <w:proofErr w:type="spellStart"/>
      <w:r w:rsidRPr="00225F70">
        <w:rPr>
          <w:rFonts w:ascii="Sylfaen" w:eastAsia="Times New Roman" w:hAnsi="Sylfaen" w:cs="Times New Roman"/>
          <w:color w:val="1D2228"/>
          <w:u w:val="single"/>
        </w:rPr>
        <w:t>საბიუჯეტო</w:t>
      </w:r>
      <w:proofErr w:type="spellEnd"/>
      <w:r w:rsidRPr="00225F70">
        <w:rPr>
          <w:rFonts w:ascii="Helvetica Neue" w:eastAsia="Times New Roman" w:hAnsi="Helvetica Neue" w:cs="Times New Roman"/>
          <w:color w:val="1D2228"/>
          <w:lang w:val="ka-GE"/>
        </w:rPr>
        <w:t xml:space="preserve"> </w:t>
      </w:r>
      <w:proofErr w:type="spellStart"/>
      <w:r w:rsidRPr="00225F70">
        <w:rPr>
          <w:rFonts w:ascii="Sylfaen" w:eastAsia="Times New Roman" w:hAnsi="Sylfaen" w:cs="Times New Roman"/>
          <w:color w:val="1D2228"/>
        </w:rPr>
        <w:t>გადასახადი</w:t>
      </w:r>
      <w:proofErr w:type="spellEnd"/>
      <w:r w:rsidRPr="00225F70">
        <w:rPr>
          <w:rFonts w:ascii="Helvetica Neue" w:eastAsia="Times New Roman" w:hAnsi="Helvetica Neue" w:cs="Times New Roman"/>
          <w:color w:val="1D2228"/>
          <w:lang w:val="ka-GE"/>
        </w:rPr>
        <w:t>?</w:t>
      </w:r>
    </w:p>
    <w:p w:rsidR="00225F70" w:rsidRPr="00225F70" w:rsidRDefault="00225F70" w:rsidP="0062000A">
      <w:pPr>
        <w:pStyle w:val="ListParagraph"/>
        <w:numPr>
          <w:ilvl w:val="0"/>
          <w:numId w:val="6"/>
        </w:numPr>
        <w:shd w:val="clear" w:color="auto" w:fill="FFFFFF"/>
        <w:spacing w:after="0" w:line="360" w:lineRule="auto"/>
        <w:jc w:val="both"/>
        <w:rPr>
          <w:rFonts w:ascii="Helvetica Neue" w:eastAsia="Times New Roman" w:hAnsi="Helvetica Neue" w:cs="Times New Roman"/>
          <w:color w:val="1D2228"/>
        </w:rPr>
      </w:pPr>
      <w:proofErr w:type="spellStart"/>
      <w:r w:rsidRPr="00225F70">
        <w:rPr>
          <w:rFonts w:ascii="Sylfaen" w:eastAsia="Times New Roman" w:hAnsi="Sylfaen" w:cs="Times New Roman"/>
          <w:color w:val="1D2228"/>
          <w:u w:val="single"/>
        </w:rPr>
        <w:t>ჩვენი</w:t>
      </w:r>
      <w:proofErr w:type="spellEnd"/>
      <w:r w:rsidRPr="00225F70">
        <w:rPr>
          <w:rFonts w:ascii="Sylfaen" w:eastAsia="Times New Roman" w:hAnsi="Sylfaen" w:cs="Times New Roman"/>
          <w:color w:val="1D2228"/>
          <w:u w:val="single"/>
        </w:rPr>
        <w:t xml:space="preserve"> </w:t>
      </w:r>
      <w:proofErr w:type="spellStart"/>
      <w:r w:rsidRPr="00225F70">
        <w:rPr>
          <w:rFonts w:ascii="Sylfaen" w:eastAsia="Times New Roman" w:hAnsi="Sylfaen" w:cs="Times New Roman"/>
          <w:color w:val="1D2228"/>
          <w:u w:val="single"/>
        </w:rPr>
        <w:t>ქვეყნისთვის</w:t>
      </w:r>
      <w:proofErr w:type="spellEnd"/>
      <w:r w:rsidRPr="00225F70">
        <w:rPr>
          <w:rFonts w:ascii="Sylfaen" w:eastAsia="Times New Roman" w:hAnsi="Sylfaen" w:cs="Times New Roman"/>
          <w:color w:val="1D2228"/>
          <w:u w:val="single"/>
        </w:rPr>
        <w:t xml:space="preserve">, </w:t>
      </w:r>
      <w:proofErr w:type="spellStart"/>
      <w:r w:rsidRPr="00225F70">
        <w:rPr>
          <w:rFonts w:ascii="Sylfaen" w:eastAsia="Times New Roman" w:hAnsi="Sylfaen" w:cs="Times New Roman"/>
          <w:color w:val="1D2228"/>
          <w:u w:val="single"/>
        </w:rPr>
        <w:t>რომელია</w:t>
      </w:r>
      <w:proofErr w:type="spellEnd"/>
      <w:r w:rsidRPr="00225F70">
        <w:rPr>
          <w:rFonts w:ascii="Sylfaen" w:eastAsia="Times New Roman" w:hAnsi="Sylfaen" w:cs="Times New Roman"/>
          <w:color w:val="1D2228"/>
          <w:u w:val="single"/>
        </w:rPr>
        <w:t xml:space="preserve"> </w:t>
      </w:r>
      <w:proofErr w:type="spellStart"/>
      <w:r w:rsidRPr="00225F70">
        <w:rPr>
          <w:rFonts w:ascii="Sylfaen" w:eastAsia="Times New Roman" w:hAnsi="Sylfaen" w:cs="Times New Roman"/>
          <w:color w:val="1D2228"/>
          <w:u w:val="single"/>
        </w:rPr>
        <w:t>საუკეთესო</w:t>
      </w:r>
      <w:proofErr w:type="spellEnd"/>
      <w:r w:rsidRPr="00225F70">
        <w:rPr>
          <w:rFonts w:ascii="Sylfaen" w:eastAsia="Times New Roman" w:hAnsi="Sylfaen" w:cs="Times New Roman"/>
          <w:color w:val="1D2228"/>
          <w:u w:val="single"/>
        </w:rPr>
        <w:t>: </w:t>
      </w:r>
      <w:proofErr w:type="spellStart"/>
      <w:r w:rsidRPr="00225F70">
        <w:rPr>
          <w:rFonts w:ascii="Sylfaen" w:eastAsia="Times New Roman" w:hAnsi="Sylfaen" w:cs="Times New Roman"/>
          <w:color w:val="1D2228"/>
          <w:u w:val="single"/>
        </w:rPr>
        <w:t>კერძო</w:t>
      </w:r>
      <w:proofErr w:type="spellEnd"/>
      <w:r w:rsidRPr="00225F70">
        <w:rPr>
          <w:rFonts w:ascii="Sylfaen" w:eastAsia="Times New Roman" w:hAnsi="Sylfaen" w:cs="Times New Roman"/>
          <w:color w:val="1D2228"/>
          <w:u w:val="single"/>
          <w:lang w:val="ka-GE"/>
        </w:rPr>
        <w:t>,</w:t>
      </w:r>
      <w:r w:rsidRPr="00225F70">
        <w:rPr>
          <w:rFonts w:ascii="Sylfaen" w:eastAsia="Times New Roman" w:hAnsi="Sylfaen" w:cs="Times New Roman"/>
          <w:color w:val="1D2228"/>
          <w:u w:val="single"/>
        </w:rPr>
        <w:t xml:space="preserve"> </w:t>
      </w:r>
      <w:proofErr w:type="spellStart"/>
      <w:r w:rsidRPr="00225F70">
        <w:rPr>
          <w:rFonts w:ascii="Sylfaen" w:eastAsia="Times New Roman" w:hAnsi="Sylfaen" w:cs="Times New Roman"/>
          <w:color w:val="1D2228"/>
          <w:u w:val="single"/>
        </w:rPr>
        <w:t>თუ</w:t>
      </w:r>
      <w:proofErr w:type="spellEnd"/>
      <w:r w:rsidRPr="00225F70">
        <w:rPr>
          <w:rFonts w:ascii="Sylfaen" w:eastAsia="Times New Roman" w:hAnsi="Sylfaen" w:cs="Times New Roman"/>
          <w:color w:val="1D2228"/>
          <w:u w:val="single"/>
        </w:rPr>
        <w:t xml:space="preserve"> </w:t>
      </w:r>
      <w:proofErr w:type="spellStart"/>
      <w:r w:rsidRPr="00225F70">
        <w:rPr>
          <w:rFonts w:ascii="Sylfaen" w:eastAsia="Times New Roman" w:hAnsi="Sylfaen" w:cs="Times New Roman"/>
          <w:color w:val="1D2228"/>
          <w:u w:val="single"/>
        </w:rPr>
        <w:t>სახელმწიფო</w:t>
      </w:r>
      <w:proofErr w:type="spellEnd"/>
      <w:r w:rsidRPr="00225F70">
        <w:rPr>
          <w:rFonts w:ascii="Sylfaen" w:eastAsia="Times New Roman" w:hAnsi="Sylfaen" w:cs="Times New Roman"/>
          <w:color w:val="1D2228"/>
          <w:u w:val="single"/>
        </w:rPr>
        <w:t xml:space="preserve"> </w:t>
      </w:r>
      <w:proofErr w:type="spellStart"/>
      <w:r w:rsidRPr="00225F70">
        <w:rPr>
          <w:rFonts w:ascii="Sylfaen" w:eastAsia="Times New Roman" w:hAnsi="Sylfaen" w:cs="Times New Roman"/>
          <w:color w:val="1D2228"/>
          <w:u w:val="single"/>
        </w:rPr>
        <w:t>შემსყიდველი</w:t>
      </w:r>
      <w:proofErr w:type="spellEnd"/>
      <w:r w:rsidRPr="00225F70">
        <w:rPr>
          <w:rFonts w:ascii="Sylfaen" w:eastAsia="Times New Roman" w:hAnsi="Sylfaen" w:cs="Times New Roman"/>
          <w:color w:val="1D2228"/>
          <w:u w:val="single"/>
          <w:lang w:val="ka-GE"/>
        </w:rPr>
        <w:t>,</w:t>
      </w:r>
      <w:r w:rsidRPr="00225F70">
        <w:rPr>
          <w:rFonts w:ascii="Sylfaen" w:eastAsia="Times New Roman" w:hAnsi="Sylfaen" w:cs="Times New Roman"/>
          <w:color w:val="1D2228"/>
          <w:u w:val="single"/>
        </w:rPr>
        <w:t> </w:t>
      </w:r>
      <w:proofErr w:type="spellStart"/>
      <w:r w:rsidRPr="00225F70">
        <w:rPr>
          <w:rFonts w:ascii="Sylfaen" w:eastAsia="Times New Roman" w:hAnsi="Sylfaen" w:cs="Times New Roman"/>
          <w:color w:val="1D2228"/>
          <w:u w:val="single"/>
        </w:rPr>
        <w:t>თუ</w:t>
      </w:r>
      <w:proofErr w:type="spellEnd"/>
      <w:r w:rsidRPr="00225F70">
        <w:rPr>
          <w:rFonts w:ascii="Sylfaen" w:eastAsia="Times New Roman" w:hAnsi="Sylfaen" w:cs="Times New Roman"/>
          <w:color w:val="1D2228"/>
          <w:u w:val="single"/>
        </w:rPr>
        <w:t xml:space="preserve"> </w:t>
      </w:r>
      <w:proofErr w:type="spellStart"/>
      <w:r w:rsidRPr="00225F70">
        <w:rPr>
          <w:rFonts w:ascii="Sylfaen" w:eastAsia="Times New Roman" w:hAnsi="Sylfaen" w:cs="Times New Roman"/>
          <w:color w:val="1D2228"/>
          <w:u w:val="single"/>
        </w:rPr>
        <w:t>სხვა</w:t>
      </w:r>
      <w:proofErr w:type="spellEnd"/>
      <w:r w:rsidRPr="00225F70">
        <w:rPr>
          <w:rFonts w:ascii="Sylfaen" w:eastAsia="Times New Roman" w:hAnsi="Sylfaen" w:cs="Times New Roman"/>
          <w:color w:val="1D2228"/>
          <w:u w:val="single"/>
        </w:rPr>
        <w:t>?</w:t>
      </w:r>
    </w:p>
    <w:p w:rsidR="00225F70" w:rsidRPr="00225F70" w:rsidRDefault="00225F70" w:rsidP="0062000A">
      <w:pPr>
        <w:pStyle w:val="ListParagraph"/>
        <w:numPr>
          <w:ilvl w:val="0"/>
          <w:numId w:val="6"/>
        </w:numPr>
        <w:shd w:val="clear" w:color="auto" w:fill="FFFFFF"/>
        <w:spacing w:after="0" w:line="360" w:lineRule="auto"/>
        <w:jc w:val="both"/>
        <w:rPr>
          <w:rFonts w:ascii="Helvetica Neue" w:eastAsia="Times New Roman" w:hAnsi="Helvetica Neue" w:cs="Times New Roman"/>
          <w:color w:val="1D2228"/>
        </w:rPr>
      </w:pPr>
      <w:r w:rsidRPr="00225F70">
        <w:rPr>
          <w:rFonts w:ascii="Sylfaen" w:eastAsia="Times New Roman" w:hAnsi="Sylfaen" w:cs="Times New Roman"/>
          <w:color w:val="1D2228"/>
          <w:lang w:val="ka-GE"/>
        </w:rPr>
        <w:t>რა მიგაჩნით საყოველთაო ჯანდაცვის პროგრამის</w:t>
      </w:r>
      <w:r w:rsidRPr="00225F70">
        <w:rPr>
          <w:rFonts w:ascii="Sylfaen" w:eastAsia="Times New Roman" w:hAnsi="Sylfaen" w:cs="Times New Roman"/>
          <w:color w:val="1D2228"/>
        </w:rPr>
        <w:t xml:space="preserve"> </w:t>
      </w:r>
      <w:proofErr w:type="spellStart"/>
      <w:r w:rsidRPr="00225F70">
        <w:rPr>
          <w:rFonts w:ascii="Sylfaen" w:eastAsia="Times New Roman" w:hAnsi="Sylfaen" w:cs="Times New Roman"/>
          <w:color w:val="1D2228"/>
        </w:rPr>
        <w:t>ადმინისტრირების</w:t>
      </w:r>
      <w:proofErr w:type="spellEnd"/>
      <w:r w:rsidRPr="00225F70">
        <w:rPr>
          <w:rFonts w:ascii="Sylfaen" w:eastAsia="Times New Roman" w:hAnsi="Sylfaen" w:cs="Times New Roman"/>
          <w:color w:val="1D2228"/>
        </w:rPr>
        <w:t xml:space="preserve"> </w:t>
      </w:r>
      <w:proofErr w:type="spellStart"/>
      <w:r w:rsidRPr="00225F70">
        <w:rPr>
          <w:rFonts w:ascii="Sylfaen" w:eastAsia="Times New Roman" w:hAnsi="Sylfaen" w:cs="Times New Roman"/>
          <w:color w:val="1D2228"/>
        </w:rPr>
        <w:t>ეფექტიანობის</w:t>
      </w:r>
      <w:proofErr w:type="spellEnd"/>
      <w:r w:rsidRPr="00225F70">
        <w:rPr>
          <w:rFonts w:ascii="Sylfaen" w:eastAsia="Times New Roman" w:hAnsi="Sylfaen" w:cs="Times New Roman"/>
          <w:color w:val="1D2228"/>
        </w:rPr>
        <w:t xml:space="preserve"> </w:t>
      </w:r>
      <w:proofErr w:type="spellStart"/>
      <w:r w:rsidRPr="00225F70">
        <w:rPr>
          <w:rFonts w:ascii="Sylfaen" w:eastAsia="Times New Roman" w:hAnsi="Sylfaen" w:cs="Times New Roman"/>
          <w:color w:val="1D2228"/>
        </w:rPr>
        <w:t>გაუმჯობესების</w:t>
      </w:r>
      <w:proofErr w:type="spellEnd"/>
      <w:r w:rsidRPr="00225F70">
        <w:rPr>
          <w:rFonts w:ascii="Sylfaen" w:eastAsia="Times New Roman" w:hAnsi="Sylfaen" w:cs="Times New Roman"/>
          <w:color w:val="1D2228"/>
        </w:rPr>
        <w:t xml:space="preserve"> </w:t>
      </w:r>
      <w:proofErr w:type="spellStart"/>
      <w:r w:rsidRPr="00225F70">
        <w:rPr>
          <w:rFonts w:ascii="Sylfaen" w:eastAsia="Times New Roman" w:hAnsi="Sylfaen" w:cs="Times New Roman"/>
          <w:color w:val="1D2228"/>
        </w:rPr>
        <w:t>საუკეთესო</w:t>
      </w:r>
      <w:proofErr w:type="spellEnd"/>
      <w:r w:rsidRPr="00225F70">
        <w:rPr>
          <w:rFonts w:ascii="Sylfaen" w:eastAsia="Times New Roman" w:hAnsi="Sylfaen" w:cs="Times New Roman"/>
          <w:color w:val="1D2228"/>
        </w:rPr>
        <w:t xml:space="preserve"> </w:t>
      </w:r>
      <w:proofErr w:type="spellStart"/>
      <w:r w:rsidRPr="00225F70">
        <w:rPr>
          <w:rFonts w:ascii="Sylfaen" w:eastAsia="Times New Roman" w:hAnsi="Sylfaen" w:cs="Times New Roman"/>
          <w:color w:val="1D2228"/>
        </w:rPr>
        <w:t>გზა</w:t>
      </w:r>
      <w:proofErr w:type="spellEnd"/>
      <w:r w:rsidRPr="00225F70">
        <w:rPr>
          <w:rFonts w:ascii="Sylfaen" w:eastAsia="Times New Roman" w:hAnsi="Sylfaen" w:cs="Times New Roman"/>
          <w:color w:val="1D2228"/>
        </w:rPr>
        <w:t>? </w:t>
      </w:r>
    </w:p>
    <w:p w:rsidR="00225F70" w:rsidRPr="00225F70" w:rsidRDefault="00225F70" w:rsidP="0062000A">
      <w:pPr>
        <w:pStyle w:val="ListParagraph"/>
        <w:numPr>
          <w:ilvl w:val="0"/>
          <w:numId w:val="6"/>
        </w:numPr>
        <w:shd w:val="clear" w:color="auto" w:fill="FFFFFF"/>
        <w:spacing w:after="240" w:line="360" w:lineRule="auto"/>
        <w:jc w:val="both"/>
        <w:rPr>
          <w:rFonts w:ascii="Helvetica Neue" w:eastAsia="Times New Roman" w:hAnsi="Helvetica Neue" w:cs="Times New Roman"/>
          <w:color w:val="1D2228"/>
        </w:rPr>
      </w:pPr>
      <w:proofErr w:type="spellStart"/>
      <w:r w:rsidRPr="00225F70">
        <w:rPr>
          <w:rFonts w:ascii="Sylfaen" w:eastAsia="Times New Roman" w:hAnsi="Sylfaen" w:cs="Times New Roman"/>
          <w:color w:val="1D2228"/>
        </w:rPr>
        <w:t>როგორ</w:t>
      </w:r>
      <w:proofErr w:type="spellEnd"/>
      <w:r w:rsidRPr="00225F70">
        <w:rPr>
          <w:rFonts w:ascii="Sylfaen" w:eastAsia="Times New Roman" w:hAnsi="Sylfaen" w:cs="Times New Roman"/>
          <w:color w:val="1D2228"/>
        </w:rPr>
        <w:t xml:space="preserve"> </w:t>
      </w:r>
      <w:proofErr w:type="spellStart"/>
      <w:r w:rsidRPr="00225F70">
        <w:rPr>
          <w:rFonts w:ascii="Sylfaen" w:eastAsia="Times New Roman" w:hAnsi="Sylfaen" w:cs="Times New Roman"/>
          <w:color w:val="1D2228"/>
        </w:rPr>
        <w:t>უნდა</w:t>
      </w:r>
      <w:proofErr w:type="spellEnd"/>
      <w:r w:rsidRPr="00225F70">
        <w:rPr>
          <w:rFonts w:ascii="Sylfaen" w:eastAsia="Times New Roman" w:hAnsi="Sylfaen" w:cs="Times New Roman"/>
          <w:color w:val="1D2228"/>
        </w:rPr>
        <w:t xml:space="preserve"> </w:t>
      </w:r>
      <w:proofErr w:type="spellStart"/>
      <w:r w:rsidRPr="00225F70">
        <w:rPr>
          <w:rFonts w:ascii="Sylfaen" w:eastAsia="Times New Roman" w:hAnsi="Sylfaen" w:cs="Times New Roman"/>
          <w:color w:val="1D2228"/>
        </w:rPr>
        <w:t>გაუმჯობესდეს</w:t>
      </w:r>
      <w:proofErr w:type="spellEnd"/>
      <w:r w:rsidRPr="00225F70">
        <w:rPr>
          <w:rFonts w:ascii="Sylfaen" w:eastAsia="Times New Roman" w:hAnsi="Sylfaen" w:cs="Times New Roman"/>
          <w:color w:val="1D2228"/>
        </w:rPr>
        <w:t> </w:t>
      </w:r>
      <w:proofErr w:type="spellStart"/>
      <w:r w:rsidRPr="00225F70">
        <w:rPr>
          <w:rFonts w:ascii="Sylfaen" w:eastAsia="Times New Roman" w:hAnsi="Sylfaen" w:cs="Times New Roman"/>
          <w:color w:val="1D2228"/>
        </w:rPr>
        <w:t>ჯანდაცვის</w:t>
      </w:r>
      <w:proofErr w:type="spellEnd"/>
      <w:r w:rsidRPr="00225F70">
        <w:rPr>
          <w:rFonts w:ascii="Sylfaen" w:eastAsia="Times New Roman" w:hAnsi="Sylfaen" w:cs="Times New Roman"/>
          <w:color w:val="1D2228"/>
        </w:rPr>
        <w:t xml:space="preserve"> </w:t>
      </w:r>
      <w:proofErr w:type="spellStart"/>
      <w:r w:rsidRPr="00225F70">
        <w:rPr>
          <w:rFonts w:ascii="Sylfaen" w:eastAsia="Times New Roman" w:hAnsi="Sylfaen" w:cs="Times New Roman"/>
          <w:color w:val="1D2228"/>
        </w:rPr>
        <w:t>სისტემის</w:t>
      </w:r>
      <w:proofErr w:type="spellEnd"/>
      <w:r w:rsidRPr="00225F70">
        <w:rPr>
          <w:rFonts w:ascii="Sylfaen" w:eastAsia="Times New Roman" w:hAnsi="Sylfaen" w:cs="Times New Roman"/>
          <w:color w:val="1D2228"/>
          <w:lang w:val="ka-GE"/>
        </w:rPr>
        <w:t>, მ.შ.</w:t>
      </w:r>
      <w:r w:rsidRPr="00225F70">
        <w:rPr>
          <w:rFonts w:ascii="Sylfaen" w:eastAsia="Times New Roman" w:hAnsi="Sylfaen" w:cs="Times New Roman"/>
          <w:color w:val="1D2228"/>
        </w:rPr>
        <w:t xml:space="preserve"> </w:t>
      </w:r>
      <w:proofErr w:type="spellStart"/>
      <w:r w:rsidRPr="00225F70">
        <w:rPr>
          <w:rFonts w:ascii="Sylfaen" w:eastAsia="Times New Roman" w:hAnsi="Sylfaen" w:cs="Times New Roman"/>
          <w:color w:val="1D2228"/>
        </w:rPr>
        <w:t>საყოველთაო</w:t>
      </w:r>
      <w:proofErr w:type="spellEnd"/>
      <w:r w:rsidRPr="00225F70">
        <w:rPr>
          <w:rFonts w:ascii="Sylfaen" w:eastAsia="Times New Roman" w:hAnsi="Sylfaen" w:cs="Times New Roman"/>
          <w:color w:val="1D2228"/>
        </w:rPr>
        <w:t> </w:t>
      </w:r>
      <w:proofErr w:type="spellStart"/>
      <w:r w:rsidRPr="00225F70">
        <w:rPr>
          <w:rFonts w:ascii="Sylfaen" w:eastAsia="Times New Roman" w:hAnsi="Sylfaen" w:cs="Times New Roman"/>
          <w:color w:val="1D2228"/>
        </w:rPr>
        <w:t>ჯანდაცვის</w:t>
      </w:r>
      <w:proofErr w:type="spellEnd"/>
      <w:r w:rsidRPr="00225F70">
        <w:rPr>
          <w:rFonts w:ascii="Sylfaen" w:eastAsia="Times New Roman" w:hAnsi="Sylfaen" w:cs="Times New Roman"/>
          <w:color w:val="1D2228"/>
        </w:rPr>
        <w:t xml:space="preserve"> </w:t>
      </w:r>
      <w:proofErr w:type="spellStart"/>
      <w:r w:rsidRPr="00225F70">
        <w:rPr>
          <w:rFonts w:ascii="Sylfaen" w:eastAsia="Times New Roman" w:hAnsi="Sylfaen" w:cs="Times New Roman"/>
          <w:color w:val="1D2228"/>
        </w:rPr>
        <w:t>ეფექტიანობა</w:t>
      </w:r>
      <w:proofErr w:type="spellEnd"/>
      <w:r w:rsidRPr="00225F70">
        <w:rPr>
          <w:rFonts w:ascii="Sylfaen" w:eastAsia="Times New Roman" w:hAnsi="Sylfaen" w:cs="Times New Roman"/>
          <w:color w:val="1D2228"/>
        </w:rPr>
        <w:t>/</w:t>
      </w:r>
      <w:proofErr w:type="spellStart"/>
      <w:r w:rsidRPr="00225F70">
        <w:rPr>
          <w:rFonts w:ascii="Sylfaen" w:eastAsia="Times New Roman" w:hAnsi="Sylfaen" w:cs="Times New Roman"/>
          <w:color w:val="1D2228"/>
        </w:rPr>
        <w:t>ეფექტურობა</w:t>
      </w:r>
      <w:proofErr w:type="spellEnd"/>
      <w:r w:rsidRPr="00225F70">
        <w:rPr>
          <w:rFonts w:ascii="Helvetica Neue" w:eastAsia="Times New Roman" w:hAnsi="Helvetica Neue" w:cs="Times New Roman"/>
          <w:color w:val="1D2228"/>
        </w:rPr>
        <w:t>?</w:t>
      </w:r>
    </w:p>
    <w:p w:rsidR="00283F2C" w:rsidRDefault="00283F2C" w:rsidP="004064DA">
      <w:pPr>
        <w:pStyle w:val="BodyText"/>
        <w:spacing w:before="120" w:after="240" w:line="360" w:lineRule="auto"/>
        <w:ind w:left="0"/>
        <w:jc w:val="both"/>
        <w:rPr>
          <w:rFonts w:ascii="Sylfaen" w:hAnsi="Sylfaen"/>
          <w:sz w:val="22"/>
          <w:szCs w:val="22"/>
          <w:lang w:val="ka-GE"/>
        </w:rPr>
      </w:pPr>
      <w:r w:rsidRPr="00532ABB">
        <w:rPr>
          <w:rFonts w:ascii="Sylfaen" w:hAnsi="Sylfaen"/>
          <w:b/>
          <w:sz w:val="22"/>
          <w:szCs w:val="22"/>
          <w:lang w:val="ka-GE"/>
        </w:rPr>
        <w:t>სამიზნე ჯგუფად</w:t>
      </w:r>
      <w:r w:rsidRPr="00283F2C">
        <w:rPr>
          <w:rFonts w:ascii="Sylfaen" w:hAnsi="Sylfaen"/>
          <w:sz w:val="22"/>
          <w:szCs w:val="22"/>
          <w:lang w:val="ka-GE"/>
        </w:rPr>
        <w:t xml:space="preserve"> განისაზღვრა ჯანდაცვის სისტემების ეროვნული და საერთაშორისო </w:t>
      </w:r>
      <w:r>
        <w:rPr>
          <w:rFonts w:ascii="Sylfaen" w:hAnsi="Sylfaen"/>
          <w:sz w:val="22"/>
          <w:szCs w:val="22"/>
          <w:lang w:val="ka-GE"/>
        </w:rPr>
        <w:t>16 ექსპერეტი</w:t>
      </w:r>
      <w:r w:rsidR="00225F70">
        <w:rPr>
          <w:rFonts w:ascii="Sylfaen" w:hAnsi="Sylfaen"/>
          <w:sz w:val="22"/>
          <w:szCs w:val="22"/>
          <w:lang w:val="ka-GE"/>
        </w:rPr>
        <w:t xml:space="preserve"> (</w:t>
      </w:r>
      <w:r w:rsidR="008566BE">
        <w:rPr>
          <w:rFonts w:ascii="Sylfaen" w:hAnsi="Sylfaen"/>
          <w:sz w:val="22"/>
          <w:szCs w:val="22"/>
          <w:lang w:val="ka-GE"/>
        </w:rPr>
        <w:t xml:space="preserve">კვლევაში მონაწილე პირები </w:t>
      </w:r>
      <w:r w:rsidR="004064DA">
        <w:rPr>
          <w:rFonts w:ascii="Sylfaen" w:hAnsi="Sylfaen"/>
          <w:sz w:val="22"/>
          <w:szCs w:val="22"/>
          <w:lang w:val="ka-GE"/>
        </w:rPr>
        <w:t xml:space="preserve">- </w:t>
      </w:r>
      <w:r w:rsidR="00225F70">
        <w:rPr>
          <w:rFonts w:ascii="Sylfaen" w:hAnsi="Sylfaen"/>
          <w:sz w:val="22"/>
          <w:szCs w:val="22"/>
          <w:lang w:val="ka-GE"/>
        </w:rPr>
        <w:t>დანართი 1)</w:t>
      </w:r>
      <w:r w:rsidRPr="00283F2C">
        <w:rPr>
          <w:rFonts w:ascii="Sylfaen" w:hAnsi="Sylfaen"/>
          <w:sz w:val="22"/>
          <w:szCs w:val="22"/>
          <w:lang w:val="ka-GE"/>
        </w:rPr>
        <w:t>.</w:t>
      </w:r>
      <w:r>
        <w:rPr>
          <w:rFonts w:ascii="Sylfaen" w:hAnsi="Sylfaen"/>
          <w:sz w:val="22"/>
          <w:szCs w:val="22"/>
          <w:lang w:val="ka-GE"/>
        </w:rPr>
        <w:t xml:space="preserve"> ესპ</w:t>
      </w:r>
      <w:r w:rsidR="00CE1FC3">
        <w:rPr>
          <w:rFonts w:ascii="Sylfaen" w:hAnsi="Sylfaen"/>
          <w:sz w:val="22"/>
          <w:szCs w:val="22"/>
          <w:lang w:val="ka-GE"/>
        </w:rPr>
        <w:t>ერტები შეირჩა შემდეგი პრინციპით:</w:t>
      </w:r>
      <w:r>
        <w:rPr>
          <w:rFonts w:ascii="Sylfaen" w:hAnsi="Sylfaen"/>
          <w:sz w:val="22"/>
          <w:szCs w:val="22"/>
          <w:lang w:val="ka-GE"/>
        </w:rPr>
        <w:t xml:space="preserve"> </w:t>
      </w:r>
      <w:r w:rsidR="00CE1FC3">
        <w:rPr>
          <w:rFonts w:ascii="Sylfaen" w:hAnsi="Sylfaen"/>
          <w:sz w:val="22"/>
          <w:szCs w:val="22"/>
          <w:lang w:val="ka-GE"/>
        </w:rPr>
        <w:t>ინტერვიუ</w:t>
      </w:r>
      <w:r>
        <w:rPr>
          <w:rFonts w:ascii="Sylfaen" w:hAnsi="Sylfaen"/>
          <w:sz w:val="22"/>
          <w:szCs w:val="22"/>
          <w:lang w:val="ka-GE"/>
        </w:rPr>
        <w:t xml:space="preserve"> შედგა ქვეყანაში ჯანდაცვის სისტემის რეფორმირების სამივე პერიოდში გადაწ</w:t>
      </w:r>
      <w:r w:rsidR="00472262">
        <w:rPr>
          <w:rFonts w:ascii="Sylfaen" w:hAnsi="Sylfaen"/>
          <w:sz w:val="22"/>
          <w:szCs w:val="22"/>
          <w:lang w:val="ka-GE"/>
        </w:rPr>
        <w:t>ყ</w:t>
      </w:r>
      <w:r>
        <w:rPr>
          <w:rFonts w:ascii="Sylfaen" w:hAnsi="Sylfaen"/>
          <w:sz w:val="22"/>
          <w:szCs w:val="22"/>
          <w:lang w:val="ka-GE"/>
        </w:rPr>
        <w:t>ვეტილების მიმღებებ პირებთან და დამოუკიდებელ ექსპერტებთან.</w:t>
      </w:r>
    </w:p>
    <w:p w:rsidR="00225F70" w:rsidRDefault="00283F2C" w:rsidP="004064DA">
      <w:pPr>
        <w:pStyle w:val="BodyText"/>
        <w:spacing w:before="120" w:after="240" w:line="360" w:lineRule="auto"/>
        <w:ind w:left="0"/>
        <w:jc w:val="both"/>
        <w:rPr>
          <w:rFonts w:ascii="Sylfaen" w:hAnsi="Sylfaen"/>
          <w:sz w:val="22"/>
          <w:szCs w:val="22"/>
          <w:lang w:val="ka-GE"/>
        </w:rPr>
      </w:pPr>
      <w:r>
        <w:rPr>
          <w:rFonts w:ascii="Sylfaen" w:hAnsi="Sylfaen"/>
          <w:sz w:val="22"/>
          <w:szCs w:val="22"/>
          <w:lang w:val="ka-GE"/>
        </w:rPr>
        <w:t xml:space="preserve">კვლევაში </w:t>
      </w:r>
      <w:r w:rsidRPr="00F71924">
        <w:rPr>
          <w:rFonts w:ascii="Sylfaen" w:hAnsi="Sylfaen"/>
          <w:sz w:val="22"/>
          <w:szCs w:val="22"/>
          <w:lang w:val="ka-GE"/>
        </w:rPr>
        <w:t xml:space="preserve">მონაწილეების შერჩევა </w:t>
      </w:r>
      <w:r>
        <w:rPr>
          <w:rFonts w:ascii="Sylfaen" w:hAnsi="Sylfaen"/>
          <w:sz w:val="22"/>
          <w:szCs w:val="22"/>
          <w:lang w:val="ka-GE"/>
        </w:rPr>
        <w:t>მოხდა</w:t>
      </w:r>
      <w:r w:rsidRPr="00F71924">
        <w:rPr>
          <w:rFonts w:ascii="Sylfaen" w:hAnsi="Sylfaen"/>
          <w:sz w:val="22"/>
          <w:szCs w:val="22"/>
          <w:lang w:val="ka-GE"/>
        </w:rPr>
        <w:t xml:space="preserve"> ნებაყოფლობით, ეთიკური ფაქტორების გათვალისწინებით. </w:t>
      </w:r>
      <w:r w:rsidR="00225F70" w:rsidRPr="00F71924">
        <w:rPr>
          <w:rFonts w:ascii="Sylfaen" w:hAnsi="Sylfaen"/>
          <w:sz w:val="22"/>
          <w:szCs w:val="22"/>
          <w:lang w:val="ka-GE"/>
        </w:rPr>
        <w:t>სიღრმისეული კვლევის ჩატარებისას დაცული იქნ</w:t>
      </w:r>
      <w:r w:rsidR="00225F70">
        <w:rPr>
          <w:rFonts w:ascii="Sylfaen" w:hAnsi="Sylfaen"/>
          <w:sz w:val="22"/>
          <w:szCs w:val="22"/>
          <w:lang w:val="ka-GE"/>
        </w:rPr>
        <w:t>ა</w:t>
      </w:r>
      <w:r w:rsidR="00225F70" w:rsidRPr="00F71924">
        <w:rPr>
          <w:rFonts w:ascii="Sylfaen" w:hAnsi="Sylfaen"/>
          <w:sz w:val="22"/>
          <w:szCs w:val="22"/>
          <w:lang w:val="ka-GE"/>
        </w:rPr>
        <w:t xml:space="preserve"> პრეინტერვიუს, ინტერვიუს და პოსტინტერვიუს ფაზები. </w:t>
      </w:r>
      <w:r w:rsidRPr="00F71924">
        <w:rPr>
          <w:rFonts w:ascii="Sylfaen" w:hAnsi="Sylfaen"/>
          <w:sz w:val="22"/>
          <w:szCs w:val="22"/>
          <w:lang w:val="ka-GE"/>
        </w:rPr>
        <w:t>გამოკითხვა/ინტერვიუ ატარებ</w:t>
      </w:r>
      <w:r>
        <w:rPr>
          <w:rFonts w:ascii="Sylfaen" w:hAnsi="Sylfaen"/>
          <w:sz w:val="22"/>
          <w:szCs w:val="22"/>
          <w:lang w:val="ka-GE"/>
        </w:rPr>
        <w:t>და</w:t>
      </w:r>
      <w:r w:rsidRPr="00F71924">
        <w:rPr>
          <w:rFonts w:ascii="Sylfaen" w:hAnsi="Sylfaen"/>
          <w:sz w:val="22"/>
          <w:szCs w:val="22"/>
          <w:lang w:val="ka-GE"/>
        </w:rPr>
        <w:t xml:space="preserve"> კონფიდენციალურ ხასიათს. რესპონდენტის ინფორმირებული თანხმობის შემთხვევაში</w:t>
      </w:r>
      <w:r>
        <w:rPr>
          <w:rFonts w:ascii="Sylfaen" w:hAnsi="Sylfaen"/>
          <w:sz w:val="22"/>
          <w:szCs w:val="22"/>
          <w:lang w:val="ka-GE"/>
        </w:rPr>
        <w:t>,</w:t>
      </w:r>
      <w:r w:rsidRPr="00F71924">
        <w:rPr>
          <w:rFonts w:ascii="Sylfaen" w:hAnsi="Sylfaen"/>
          <w:sz w:val="22"/>
          <w:szCs w:val="22"/>
          <w:lang w:val="ka-GE"/>
        </w:rPr>
        <w:t xml:space="preserve"> </w:t>
      </w:r>
      <w:r>
        <w:rPr>
          <w:rFonts w:ascii="Sylfaen" w:hAnsi="Sylfaen"/>
          <w:sz w:val="22"/>
          <w:szCs w:val="22"/>
          <w:lang w:val="ka-GE"/>
        </w:rPr>
        <w:t>ხდებოდა</w:t>
      </w:r>
      <w:r w:rsidRPr="00F71924">
        <w:rPr>
          <w:rFonts w:ascii="Sylfaen" w:hAnsi="Sylfaen"/>
          <w:sz w:val="22"/>
          <w:szCs w:val="22"/>
          <w:lang w:val="ka-GE"/>
        </w:rPr>
        <w:t xml:space="preserve"> მისი აუდიო მოწყობილობაზე ჩაწერა.</w:t>
      </w:r>
      <w:r>
        <w:rPr>
          <w:rFonts w:ascii="Sylfaen" w:hAnsi="Sylfaen"/>
          <w:sz w:val="22"/>
          <w:szCs w:val="22"/>
          <w:lang w:val="ka-GE"/>
        </w:rPr>
        <w:t xml:space="preserve"> </w:t>
      </w:r>
    </w:p>
    <w:p w:rsidR="008E3CCE" w:rsidRPr="00532ABB" w:rsidRDefault="00283F2C" w:rsidP="004064DA">
      <w:pPr>
        <w:pStyle w:val="BodyText"/>
        <w:spacing w:before="120" w:after="240" w:line="360" w:lineRule="auto"/>
        <w:ind w:left="0"/>
        <w:jc w:val="both"/>
        <w:rPr>
          <w:rFonts w:ascii="Sylfaen" w:hAnsi="Sylfaen"/>
          <w:sz w:val="22"/>
          <w:szCs w:val="22"/>
          <w:lang w:val="ka-GE"/>
        </w:rPr>
      </w:pPr>
      <w:r>
        <w:rPr>
          <w:rFonts w:ascii="Sylfaen" w:hAnsi="Sylfaen"/>
          <w:sz w:val="22"/>
          <w:szCs w:val="22"/>
          <w:lang w:val="ka-GE"/>
        </w:rPr>
        <w:lastRenderedPageBreak/>
        <w:t xml:space="preserve">ინტერვიუს ხანგრძლივობა არ აღემატებოდა 35 წუთს. </w:t>
      </w:r>
      <w:r w:rsidR="00225F70">
        <w:rPr>
          <w:rFonts w:ascii="Sylfaen" w:hAnsi="Sylfaen"/>
          <w:sz w:val="22"/>
          <w:szCs w:val="22"/>
          <w:lang w:val="ka-GE"/>
        </w:rPr>
        <w:t>თითოეულ რესპონდენტთან ინტერვიუს პროცესი წარიმართ</w:t>
      </w:r>
      <w:r w:rsidR="00532ABB">
        <w:rPr>
          <w:rFonts w:ascii="Sylfaen" w:hAnsi="Sylfaen"/>
          <w:sz w:val="22"/>
          <w:szCs w:val="22"/>
          <w:lang w:val="ka-GE"/>
        </w:rPr>
        <w:t>ა კოლეგიალურ გარემოში.</w:t>
      </w:r>
      <w:r w:rsidR="00225F70" w:rsidRPr="00F71924">
        <w:rPr>
          <w:rFonts w:ascii="Sylfaen" w:hAnsi="Sylfaen"/>
          <w:sz w:val="22"/>
          <w:szCs w:val="22"/>
          <w:lang w:val="ka-GE"/>
        </w:rPr>
        <w:t xml:space="preserve"> </w:t>
      </w:r>
      <w:r w:rsidR="00CE1FC3">
        <w:rPr>
          <w:rFonts w:ascii="Sylfaen" w:hAnsi="Sylfaen"/>
          <w:sz w:val="22"/>
          <w:szCs w:val="22"/>
          <w:lang w:val="ka-GE"/>
        </w:rPr>
        <w:t>შერჩეულ კითხვებზე</w:t>
      </w:r>
      <w:r w:rsidR="00225F70" w:rsidRPr="00F71924">
        <w:rPr>
          <w:rFonts w:ascii="Sylfaen" w:hAnsi="Sylfaen"/>
          <w:sz w:val="22"/>
          <w:szCs w:val="22"/>
          <w:lang w:val="ka-GE"/>
        </w:rPr>
        <w:t xml:space="preserve"> პასუხის გაცემისას რესპონდე</w:t>
      </w:r>
      <w:r w:rsidR="008566BE">
        <w:rPr>
          <w:rFonts w:ascii="Sylfaen" w:hAnsi="Sylfaen"/>
          <w:sz w:val="22"/>
          <w:szCs w:val="22"/>
          <w:lang w:val="ka-GE"/>
        </w:rPr>
        <w:t>ნტებს სრული თავისუფლება მიენიჭ</w:t>
      </w:r>
      <w:r w:rsidR="00225F70" w:rsidRPr="00F71924">
        <w:rPr>
          <w:rFonts w:ascii="Sylfaen" w:hAnsi="Sylfaen"/>
          <w:sz w:val="22"/>
          <w:szCs w:val="22"/>
          <w:lang w:val="ka-GE"/>
        </w:rPr>
        <w:t xml:space="preserve">ათ საკუთარი აზრის გამოხატვისას. წინასწარ </w:t>
      </w:r>
      <w:r w:rsidR="00532ABB">
        <w:rPr>
          <w:rFonts w:ascii="Sylfaen" w:hAnsi="Sylfaen"/>
          <w:sz w:val="22"/>
          <w:szCs w:val="22"/>
          <w:lang w:val="ka-GE"/>
        </w:rPr>
        <w:t>მოხდა</w:t>
      </w:r>
      <w:r w:rsidR="00225F70" w:rsidRPr="00F71924">
        <w:rPr>
          <w:rFonts w:ascii="Sylfaen" w:hAnsi="Sylfaen"/>
          <w:sz w:val="22"/>
          <w:szCs w:val="22"/>
          <w:lang w:val="ka-GE"/>
        </w:rPr>
        <w:t xml:space="preserve"> ინტერვიუს/დისკუსიის გეგმის შემუშავება, რომელიც </w:t>
      </w:r>
      <w:r w:rsidR="00532ABB">
        <w:rPr>
          <w:rFonts w:ascii="Sylfaen" w:hAnsi="Sylfaen"/>
          <w:sz w:val="22"/>
          <w:szCs w:val="22"/>
          <w:lang w:val="ka-GE"/>
        </w:rPr>
        <w:t>იყო</w:t>
      </w:r>
      <w:r w:rsidR="00225F70" w:rsidRPr="00F71924">
        <w:rPr>
          <w:rFonts w:ascii="Sylfaen" w:hAnsi="Sylfaen"/>
          <w:sz w:val="22"/>
          <w:szCs w:val="22"/>
          <w:lang w:val="ka-GE"/>
        </w:rPr>
        <w:t xml:space="preserve"> ინტერვიუს კონტროლის ინსტრუმენტი, რათა მ</w:t>
      </w:r>
      <w:r w:rsidR="00532ABB">
        <w:rPr>
          <w:rFonts w:ascii="Sylfaen" w:hAnsi="Sylfaen"/>
          <w:sz w:val="22"/>
          <w:szCs w:val="22"/>
          <w:lang w:val="ka-GE"/>
        </w:rPr>
        <w:t>ნიშვნელოვანი საკითხები არ დარჩენილიყო</w:t>
      </w:r>
      <w:r w:rsidR="00225F70" w:rsidRPr="00F71924">
        <w:rPr>
          <w:rFonts w:ascii="Sylfaen" w:hAnsi="Sylfaen"/>
          <w:sz w:val="22"/>
          <w:szCs w:val="22"/>
          <w:lang w:val="ka-GE"/>
        </w:rPr>
        <w:t xml:space="preserve"> საუბრის მიღმა  და რესპონდენტისგან ჩვენთვის საინტერესო საკითხების შესახებ მა</w:t>
      </w:r>
      <w:r w:rsidR="00532ABB">
        <w:rPr>
          <w:rFonts w:ascii="Sylfaen" w:hAnsi="Sylfaen"/>
          <w:sz w:val="22"/>
          <w:szCs w:val="22"/>
          <w:lang w:val="ka-GE"/>
        </w:rPr>
        <w:t>ქ</w:t>
      </w:r>
      <w:r w:rsidR="00225F70" w:rsidRPr="00F71924">
        <w:rPr>
          <w:rFonts w:ascii="Sylfaen" w:hAnsi="Sylfaen"/>
          <w:sz w:val="22"/>
          <w:szCs w:val="22"/>
          <w:lang w:val="ka-GE"/>
        </w:rPr>
        <w:t xml:space="preserve">სიმალური ინფორმაცია </w:t>
      </w:r>
      <w:r w:rsidR="00532ABB">
        <w:rPr>
          <w:rFonts w:ascii="Sylfaen" w:hAnsi="Sylfaen"/>
          <w:sz w:val="22"/>
          <w:szCs w:val="22"/>
          <w:lang w:val="ka-GE"/>
        </w:rPr>
        <w:t>ყოფილიყო მიღებული.</w:t>
      </w:r>
    </w:p>
    <w:p w:rsidR="008E3CCE" w:rsidRPr="00510804" w:rsidRDefault="008E3CCE" w:rsidP="00855413">
      <w:pPr>
        <w:pStyle w:val="Heading1"/>
        <w:spacing w:after="240" w:line="360" w:lineRule="auto"/>
        <w:rPr>
          <w:rFonts w:ascii="Sylfaen" w:hAnsi="Sylfaen" w:cs="Sylfaen"/>
          <w:b w:val="0"/>
          <w:noProof/>
          <w:sz w:val="22"/>
          <w:szCs w:val="22"/>
          <w:lang w:val="ka-GE" w:eastAsia="ru-RU"/>
        </w:rPr>
      </w:pPr>
      <w:bookmarkStart w:id="2" w:name="_Toc31602163"/>
      <w:r w:rsidRPr="00510804">
        <w:rPr>
          <w:rFonts w:ascii="Sylfaen" w:hAnsi="Sylfaen" w:cs="Sylfaen"/>
          <w:b w:val="0"/>
          <w:noProof/>
          <w:sz w:val="22"/>
          <w:szCs w:val="22"/>
          <w:lang w:val="ka-GE" w:eastAsia="ru-RU"/>
        </w:rPr>
        <w:t>თავი 3. კვლევის შედეგები</w:t>
      </w:r>
      <w:bookmarkEnd w:id="2"/>
    </w:p>
    <w:p w:rsidR="00E00E13" w:rsidRDefault="00E00E13" w:rsidP="00E77EB6">
      <w:pPr>
        <w:spacing w:line="360" w:lineRule="auto"/>
        <w:jc w:val="both"/>
        <w:rPr>
          <w:rFonts w:ascii="Sylfaen" w:hAnsi="Sylfaen"/>
          <w:lang w:val="ka-GE"/>
        </w:rPr>
      </w:pPr>
      <w:r>
        <w:rPr>
          <w:rFonts w:ascii="Sylfaen" w:eastAsia="Times New Roman" w:hAnsi="Sylfaen" w:cs="Arial"/>
          <w:bCs/>
          <w:lang w:val="ka-GE"/>
        </w:rPr>
        <w:t xml:space="preserve">საქართველოს დამოუკიდებლობის შემდგომ, ჯანდაცვის სექტორში გატარებული რეფორმები პირობითად სამ პერიოდად იყოფა, </w:t>
      </w:r>
      <w:r w:rsidRPr="00D52B31">
        <w:rPr>
          <w:rFonts w:ascii="Sylfaen" w:eastAsia="Times New Roman" w:hAnsi="Sylfaen" w:cs="Arial"/>
          <w:bCs/>
          <w:lang w:val="ka-GE"/>
        </w:rPr>
        <w:t xml:space="preserve">1995-2003 - ჯანმრთელობის სავალდებულო დაზღვევის შემოღება (ე.წ. 3%+1%); </w:t>
      </w:r>
      <w:r w:rsidRPr="00D52B31">
        <w:rPr>
          <w:rFonts w:ascii="Sylfaen" w:hAnsi="Sylfaen"/>
          <w:lang w:val="ka-GE"/>
        </w:rPr>
        <w:t xml:space="preserve">2007-2012 - მიზნობრივი ჯგუფებისთვის ჯანმრთელობის სახელმწიფო დაზღვევა კერძო სადაზღვევო კომპანიების მეშვეობით და 2013 წლიდან დღემდე - </w:t>
      </w:r>
      <w:r>
        <w:rPr>
          <w:rFonts w:ascii="Sylfaen" w:hAnsi="Sylfaen"/>
          <w:lang w:val="ka-GE"/>
        </w:rPr>
        <w:t xml:space="preserve">საყოველთაო ჯანდაცვის პროგრამის დანერგვა. </w:t>
      </w:r>
    </w:p>
    <w:p w:rsidR="00E77EB6" w:rsidRDefault="00E00E13" w:rsidP="00E00E13">
      <w:pPr>
        <w:spacing w:line="360" w:lineRule="auto"/>
        <w:rPr>
          <w:rFonts w:ascii="Sylfaen" w:hAnsi="Sylfaen"/>
          <w:lang w:val="ka-GE"/>
        </w:rPr>
      </w:pPr>
      <w:r w:rsidRPr="00D52B31">
        <w:rPr>
          <w:rFonts w:ascii="Sylfaen" w:eastAsia="Times New Roman" w:hAnsi="Sylfaen" w:cs="Sylfaen"/>
          <w:noProof/>
          <w:lang w:val="ka-GE" w:eastAsia="ru-RU"/>
        </w:rPr>
        <w:t>მოსახლეობის ფინანსურ დაცულობასა და მოსახლეობის ჯანმრთელობის მდგომარეობაზე საქართველოში მოქმედი ჯანდაცვის</w:t>
      </w:r>
      <w:r w:rsidRPr="00D52B31">
        <w:rPr>
          <w:rFonts w:ascii="Times New Roman" w:eastAsia="Times New Roman" w:hAnsi="Times New Roman" w:cs="Times New Roman"/>
          <w:noProof/>
          <w:lang w:val="ka-GE" w:eastAsia="ru-RU"/>
        </w:rPr>
        <w:t xml:space="preserve"> </w:t>
      </w:r>
      <w:r w:rsidRPr="00D52B31">
        <w:rPr>
          <w:rFonts w:ascii="Sylfaen" w:eastAsia="Times New Roman" w:hAnsi="Sylfaen" w:cs="Sylfaen"/>
          <w:noProof/>
          <w:lang w:val="ka-GE" w:eastAsia="ru-RU"/>
        </w:rPr>
        <w:t xml:space="preserve">სისტემის მოდელების </w:t>
      </w:r>
      <w:r>
        <w:rPr>
          <w:rFonts w:ascii="Sylfaen" w:eastAsia="Times New Roman" w:hAnsi="Sylfaen" w:cs="Sylfaen"/>
          <w:noProof/>
          <w:lang w:val="ka-GE" w:eastAsia="ru-RU"/>
        </w:rPr>
        <w:t xml:space="preserve">და </w:t>
      </w:r>
      <w:r w:rsidRPr="00D52B31">
        <w:rPr>
          <w:rFonts w:ascii="Sylfaen" w:eastAsia="Times New Roman" w:hAnsi="Sylfaen" w:cs="Sylfaen"/>
          <w:noProof/>
          <w:lang w:val="ka-GE" w:eastAsia="ru-RU"/>
        </w:rPr>
        <w:t>ჯანდაცვაში</w:t>
      </w:r>
      <w:r w:rsidRPr="00D52B31">
        <w:rPr>
          <w:rFonts w:ascii="Times New Roman" w:eastAsia="Times New Roman" w:hAnsi="Times New Roman" w:cs="Times New Roman"/>
          <w:noProof/>
          <w:lang w:val="ka-GE" w:eastAsia="ru-RU"/>
        </w:rPr>
        <w:t xml:space="preserve"> </w:t>
      </w:r>
      <w:r w:rsidRPr="00D52B31">
        <w:rPr>
          <w:rFonts w:ascii="Sylfaen" w:eastAsia="Times New Roman" w:hAnsi="Sylfaen" w:cs="Sylfaen"/>
          <w:noProof/>
          <w:lang w:val="ka-GE" w:eastAsia="ru-RU"/>
        </w:rPr>
        <w:t>ინვესტიციების</w:t>
      </w:r>
      <w:r w:rsidRPr="00D52B31">
        <w:rPr>
          <w:rFonts w:ascii="Times New Roman" w:eastAsia="Times New Roman" w:hAnsi="Times New Roman" w:cs="Times New Roman"/>
          <w:noProof/>
          <w:lang w:val="ka-GE" w:eastAsia="ru-RU"/>
        </w:rPr>
        <w:t xml:space="preserve"> </w:t>
      </w:r>
      <w:r>
        <w:rPr>
          <w:rFonts w:ascii="Sylfaen" w:eastAsia="Times New Roman" w:hAnsi="Sylfaen" w:cs="Sylfaen"/>
          <w:noProof/>
          <w:lang w:val="ka-GE" w:eastAsia="ru-RU"/>
        </w:rPr>
        <w:t>ზემოქმედების</w:t>
      </w:r>
      <w:r w:rsidRPr="00D52B31">
        <w:rPr>
          <w:rFonts w:ascii="Sylfaen" w:eastAsia="Times New Roman" w:hAnsi="Sylfaen" w:cs="Sylfaen"/>
          <w:noProof/>
          <w:lang w:val="ka-GE" w:eastAsia="ru-RU"/>
        </w:rPr>
        <w:t xml:space="preserve"> </w:t>
      </w:r>
      <w:r>
        <w:rPr>
          <w:rFonts w:ascii="Sylfaen" w:eastAsia="Times New Roman" w:hAnsi="Sylfaen" w:cs="Sylfaen"/>
          <w:noProof/>
          <w:lang w:val="ka-GE" w:eastAsia="ru-RU"/>
        </w:rPr>
        <w:t xml:space="preserve">შესაფასებლად, </w:t>
      </w:r>
      <w:r w:rsidR="00E77EB6" w:rsidRPr="00F71924">
        <w:rPr>
          <w:rFonts w:ascii="Sylfaen" w:hAnsi="Sylfaen"/>
          <w:lang w:val="ka-GE"/>
        </w:rPr>
        <w:t xml:space="preserve">ჩაღრმავებული ინტერვიუები ჩატარდა </w:t>
      </w:r>
      <w:r w:rsidR="00E77EB6">
        <w:rPr>
          <w:rFonts w:ascii="Sylfaen" w:hAnsi="Sylfaen"/>
          <w:lang w:val="ka-GE"/>
        </w:rPr>
        <w:t>16</w:t>
      </w:r>
      <w:r w:rsidR="00E77EB6" w:rsidRPr="00F71924">
        <w:rPr>
          <w:rFonts w:ascii="Sylfaen" w:hAnsi="Sylfaen"/>
          <w:lang w:val="ka-GE"/>
        </w:rPr>
        <w:t xml:space="preserve"> რესპონდენტთან</w:t>
      </w:r>
      <w:r w:rsidR="004809B1">
        <w:rPr>
          <w:rFonts w:ascii="Sylfaen" w:hAnsi="Sylfaen"/>
          <w:lang w:val="ka-GE"/>
        </w:rPr>
        <w:t xml:space="preserve"> (25% ქალი და 75% მამაკაცი)</w:t>
      </w:r>
      <w:r w:rsidR="00E77EB6" w:rsidRPr="00F71924">
        <w:rPr>
          <w:rFonts w:ascii="Sylfaen" w:hAnsi="Sylfaen"/>
          <w:lang w:val="ka-GE"/>
        </w:rPr>
        <w:t xml:space="preserve">. კვლევაში მონაწილე პირები შერჩეული იყო შემდეგი პრინციპით: </w:t>
      </w:r>
      <w:r w:rsidR="00E77EB6">
        <w:rPr>
          <w:rFonts w:ascii="Sylfaen" w:hAnsi="Sylfaen"/>
          <w:lang w:val="ka-GE"/>
        </w:rPr>
        <w:t>ქვეყანაში ჯანდაცვის სისტემის რეფორმირების სამივე პერიოდში გადაწ</w:t>
      </w:r>
      <w:r w:rsidR="00472262">
        <w:rPr>
          <w:rFonts w:ascii="Sylfaen" w:hAnsi="Sylfaen"/>
          <w:lang w:val="ka-GE"/>
        </w:rPr>
        <w:t>ყ</w:t>
      </w:r>
      <w:r w:rsidR="00E77EB6">
        <w:rPr>
          <w:rFonts w:ascii="Sylfaen" w:hAnsi="Sylfaen"/>
          <w:lang w:val="ka-GE"/>
        </w:rPr>
        <w:t>ვეტილების მიმღებები პირები</w:t>
      </w:r>
      <w:r>
        <w:rPr>
          <w:rFonts w:ascii="Sylfaen" w:hAnsi="Sylfaen"/>
          <w:lang w:val="ka-GE"/>
        </w:rPr>
        <w:t>, საერთაშიროს ექსპერტები, რომლებიც წლების განმავლობაში აკვირდებიან საქართველოს ჯანდაცვის სისტემაში მიმდინარე რეფორმებს,</w:t>
      </w:r>
      <w:r w:rsidR="00E77EB6">
        <w:rPr>
          <w:rFonts w:ascii="Sylfaen" w:hAnsi="Sylfaen"/>
          <w:lang w:val="ka-GE"/>
        </w:rPr>
        <w:t xml:space="preserve"> დამოუკიდებელი საერთაშორისო და ეროვნული ექსპერტები ჯანდაცვის დაფინანსების სისტემის მიმართულებით.</w:t>
      </w:r>
    </w:p>
    <w:p w:rsidR="00E77EB6" w:rsidRDefault="0000712B" w:rsidP="00E77EB6">
      <w:pPr>
        <w:spacing w:line="360" w:lineRule="auto"/>
        <w:jc w:val="both"/>
        <w:rPr>
          <w:rFonts w:ascii="Sylfaen" w:hAnsi="Sylfaen"/>
          <w:lang w:val="ka-GE"/>
        </w:rPr>
      </w:pPr>
      <w:r>
        <w:rPr>
          <w:rFonts w:ascii="Sylfaen" w:hAnsi="Sylfaen"/>
          <w:lang w:val="ka-GE"/>
        </w:rPr>
        <w:t>რესპონდენტების შერჩევის კრიტერიუმებიდან გამომდინარე, ეთიკური მოსაზრებებით, ინტერვიუს კითხვები ისე იქნა შერჩეული, რომ რესპონდენტებ</w:t>
      </w:r>
      <w:r w:rsidR="00472262">
        <w:rPr>
          <w:rFonts w:ascii="Sylfaen" w:hAnsi="Sylfaen"/>
          <w:lang w:val="ka-GE"/>
        </w:rPr>
        <w:t>ი</w:t>
      </w:r>
      <w:r>
        <w:rPr>
          <w:rFonts w:ascii="Sylfaen" w:hAnsi="Sylfaen"/>
          <w:lang w:val="ka-GE"/>
        </w:rPr>
        <w:t xml:space="preserve"> არ </w:t>
      </w:r>
      <w:r w:rsidR="00472262">
        <w:rPr>
          <w:rFonts w:ascii="Sylfaen" w:hAnsi="Sylfaen"/>
          <w:lang w:val="ka-GE"/>
        </w:rPr>
        <w:t>მორიდებოდნენ</w:t>
      </w:r>
      <w:r>
        <w:rPr>
          <w:rFonts w:ascii="Sylfaen" w:hAnsi="Sylfaen"/>
          <w:lang w:val="ka-GE"/>
        </w:rPr>
        <w:t xml:space="preserve"> საკუთარი მოსაზრებების და შეხედულებების დაფიქსირება</w:t>
      </w:r>
      <w:r w:rsidR="00472262">
        <w:rPr>
          <w:rFonts w:ascii="Sylfaen" w:hAnsi="Sylfaen"/>
          <w:lang w:val="ka-GE"/>
        </w:rPr>
        <w:t>ს</w:t>
      </w:r>
      <w:r>
        <w:rPr>
          <w:rFonts w:ascii="Sylfaen" w:hAnsi="Sylfaen"/>
          <w:lang w:val="ka-GE"/>
        </w:rPr>
        <w:t>.</w:t>
      </w:r>
    </w:p>
    <w:p w:rsidR="0000712B" w:rsidRPr="00875002" w:rsidRDefault="00875002" w:rsidP="00E77EB6">
      <w:pPr>
        <w:spacing w:line="360" w:lineRule="auto"/>
        <w:jc w:val="both"/>
        <w:rPr>
          <w:rFonts w:ascii="Sylfaen" w:hAnsi="Sylfaen"/>
        </w:rPr>
      </w:pPr>
      <w:r>
        <w:rPr>
          <w:rFonts w:ascii="Sylfaen" w:hAnsi="Sylfaen"/>
          <w:lang w:val="ka-GE"/>
        </w:rPr>
        <w:t>რესპონდენტებთან ინტევიუმ კიდევ უფრო ნათლად</w:t>
      </w:r>
      <w:r w:rsidRPr="00F71924">
        <w:rPr>
          <w:rFonts w:ascii="Sylfaen" w:hAnsi="Sylfaen"/>
          <w:lang w:val="ka-GE"/>
        </w:rPr>
        <w:t xml:space="preserve"> გამოკვეთა ის ძირითადი მიღწევები და გამოწვევები, რომელიც </w:t>
      </w:r>
      <w:r>
        <w:rPr>
          <w:rFonts w:ascii="Sylfaen" w:hAnsi="Sylfaen"/>
          <w:lang w:val="ka-GE"/>
        </w:rPr>
        <w:t xml:space="preserve">ახასიათებდა </w:t>
      </w:r>
      <w:r w:rsidR="00155B1B">
        <w:rPr>
          <w:rFonts w:ascii="Sylfaen" w:hAnsi="Sylfaen"/>
          <w:lang w:val="ka-GE"/>
        </w:rPr>
        <w:t xml:space="preserve">ქვეყანაში ჯანდაცვის სისტემის რეფორმირების ამა თუ </w:t>
      </w:r>
      <w:r w:rsidR="00155B1B">
        <w:rPr>
          <w:rFonts w:ascii="Sylfaen" w:hAnsi="Sylfaen"/>
          <w:lang w:val="ka-GE"/>
        </w:rPr>
        <w:lastRenderedPageBreak/>
        <w:t xml:space="preserve">იმ ეტაპს, და </w:t>
      </w:r>
      <w:r w:rsidR="00FF2B88">
        <w:rPr>
          <w:rFonts w:ascii="Sylfaen" w:hAnsi="Sylfaen"/>
          <w:lang w:val="ka-GE"/>
        </w:rPr>
        <w:t>გამოყო</w:t>
      </w:r>
      <w:r w:rsidR="00155B1B">
        <w:rPr>
          <w:rFonts w:ascii="Sylfaen" w:hAnsi="Sylfaen"/>
          <w:lang w:val="ka-GE"/>
        </w:rPr>
        <w:t xml:space="preserve"> მომავალში გასატარებელი ის აუცილებელი მიმართულებები, რომლებიც ხელს შეუწყობს ჯანდაცვის სისტემის ეფექტურ და ეფექტიან ფუნქციონირებას.</w:t>
      </w:r>
    </w:p>
    <w:p w:rsidR="00E7544B" w:rsidRPr="00FD5064" w:rsidRDefault="00FF2B88" w:rsidP="00FD5064">
      <w:pPr>
        <w:pStyle w:val="Heading2"/>
        <w:snapToGrid w:val="0"/>
        <w:spacing w:after="240" w:line="360" w:lineRule="auto"/>
        <w:ind w:left="0"/>
        <w:rPr>
          <w:rFonts w:ascii="Sylfaen" w:hAnsi="Sylfaen"/>
          <w:i/>
          <w:sz w:val="22"/>
          <w:szCs w:val="22"/>
          <w:lang w:val="ka-GE"/>
        </w:rPr>
      </w:pPr>
      <w:bookmarkStart w:id="3" w:name="_Toc31602164"/>
      <w:r>
        <w:rPr>
          <w:rFonts w:ascii="Sylfaen" w:hAnsi="Sylfaen" w:cs="Sylfaen"/>
          <w:i/>
          <w:sz w:val="22"/>
          <w:szCs w:val="22"/>
          <w:lang w:val="ka-GE"/>
        </w:rPr>
        <w:t xml:space="preserve">2.1. </w:t>
      </w:r>
      <w:r w:rsidR="00E7544B" w:rsidRPr="00FD5064">
        <w:rPr>
          <w:rFonts w:ascii="Sylfaen" w:hAnsi="Sylfaen" w:cs="Sylfaen"/>
          <w:i/>
          <w:sz w:val="22"/>
          <w:szCs w:val="22"/>
          <w:lang w:val="ka-GE"/>
        </w:rPr>
        <w:t>რა</w:t>
      </w:r>
      <w:r w:rsidR="00E7544B" w:rsidRPr="00FD5064">
        <w:rPr>
          <w:rFonts w:ascii="Sylfaen" w:hAnsi="Sylfaen"/>
          <w:i/>
          <w:sz w:val="22"/>
          <w:szCs w:val="22"/>
          <w:lang w:val="ka-GE"/>
        </w:rPr>
        <w:t xml:space="preserve"> </w:t>
      </w:r>
      <w:r w:rsidR="00E7544B" w:rsidRPr="00FD5064">
        <w:rPr>
          <w:rFonts w:ascii="Sylfaen" w:hAnsi="Sylfaen" w:cs="Sylfaen"/>
          <w:i/>
          <w:sz w:val="22"/>
          <w:szCs w:val="22"/>
          <w:lang w:val="ka-GE"/>
        </w:rPr>
        <w:t>არის</w:t>
      </w:r>
      <w:r w:rsidR="00E7544B" w:rsidRPr="00FD5064">
        <w:rPr>
          <w:rFonts w:ascii="Sylfaen" w:hAnsi="Sylfaen"/>
          <w:i/>
          <w:sz w:val="22"/>
          <w:szCs w:val="22"/>
        </w:rPr>
        <w:t> </w:t>
      </w:r>
      <w:proofErr w:type="spellStart"/>
      <w:r w:rsidR="00E7544B" w:rsidRPr="00FD5064">
        <w:rPr>
          <w:rFonts w:ascii="Sylfaen" w:hAnsi="Sylfaen" w:cs="Sylfaen"/>
          <w:i/>
          <w:sz w:val="22"/>
          <w:szCs w:val="22"/>
        </w:rPr>
        <w:t>უნივერსალური</w:t>
      </w:r>
      <w:proofErr w:type="spellEnd"/>
      <w:r w:rsidR="00E7544B" w:rsidRPr="00FD5064">
        <w:rPr>
          <w:rFonts w:ascii="Sylfaen" w:hAnsi="Sylfaen"/>
          <w:i/>
          <w:sz w:val="22"/>
          <w:szCs w:val="22"/>
        </w:rPr>
        <w:t> </w:t>
      </w:r>
      <w:proofErr w:type="spellStart"/>
      <w:r w:rsidR="00E7544B" w:rsidRPr="00FD5064">
        <w:rPr>
          <w:rFonts w:ascii="Sylfaen" w:hAnsi="Sylfaen" w:cs="Sylfaen"/>
          <w:i/>
          <w:sz w:val="22"/>
          <w:szCs w:val="22"/>
        </w:rPr>
        <w:t>მოცვა</w:t>
      </w:r>
      <w:proofErr w:type="spellEnd"/>
      <w:r w:rsidR="00E7544B" w:rsidRPr="00FD5064">
        <w:rPr>
          <w:rFonts w:ascii="Sylfaen" w:hAnsi="Sylfaen"/>
          <w:i/>
          <w:sz w:val="22"/>
          <w:szCs w:val="22"/>
          <w:lang w:val="ka-GE"/>
        </w:rPr>
        <w:t xml:space="preserve"> </w:t>
      </w:r>
      <w:r w:rsidR="00E7544B" w:rsidRPr="00FD5064">
        <w:rPr>
          <w:rFonts w:ascii="Sylfaen" w:hAnsi="Sylfaen" w:cs="Sylfaen"/>
          <w:i/>
          <w:sz w:val="22"/>
          <w:szCs w:val="22"/>
          <w:lang w:val="ka-GE"/>
        </w:rPr>
        <w:t>და</w:t>
      </w:r>
      <w:r w:rsidR="00E7544B" w:rsidRPr="00FD5064">
        <w:rPr>
          <w:rFonts w:ascii="Sylfaen" w:hAnsi="Sylfaen"/>
          <w:i/>
          <w:sz w:val="22"/>
          <w:szCs w:val="22"/>
          <w:lang w:val="ka-GE"/>
        </w:rPr>
        <w:t xml:space="preserve"> </w:t>
      </w:r>
      <w:r w:rsidR="00E7544B" w:rsidRPr="00FD5064">
        <w:rPr>
          <w:rFonts w:ascii="Sylfaen" w:hAnsi="Sylfaen" w:cs="Sylfaen"/>
          <w:i/>
          <w:sz w:val="22"/>
          <w:szCs w:val="22"/>
          <w:lang w:val="ka-GE"/>
        </w:rPr>
        <w:t>გადადგა</w:t>
      </w:r>
      <w:r w:rsidR="00E7544B" w:rsidRPr="00FD5064">
        <w:rPr>
          <w:rFonts w:ascii="Sylfaen" w:hAnsi="Sylfaen"/>
          <w:i/>
          <w:sz w:val="22"/>
          <w:szCs w:val="22"/>
          <w:lang w:val="ka-GE"/>
        </w:rPr>
        <w:t xml:space="preserve"> </w:t>
      </w:r>
      <w:r w:rsidR="00E7544B" w:rsidRPr="00FD5064">
        <w:rPr>
          <w:rFonts w:ascii="Sylfaen" w:hAnsi="Sylfaen" w:cs="Sylfaen"/>
          <w:i/>
          <w:sz w:val="22"/>
          <w:szCs w:val="22"/>
          <w:lang w:val="ka-GE"/>
        </w:rPr>
        <w:t>თუ</w:t>
      </w:r>
      <w:r w:rsidR="00E7544B" w:rsidRPr="00FD5064">
        <w:rPr>
          <w:rFonts w:ascii="Sylfaen" w:hAnsi="Sylfaen"/>
          <w:i/>
          <w:sz w:val="22"/>
          <w:szCs w:val="22"/>
          <w:lang w:val="ka-GE"/>
        </w:rPr>
        <w:t xml:space="preserve"> </w:t>
      </w:r>
      <w:r w:rsidR="00E7544B" w:rsidRPr="00FD5064">
        <w:rPr>
          <w:rFonts w:ascii="Sylfaen" w:hAnsi="Sylfaen" w:cs="Sylfaen"/>
          <w:i/>
          <w:sz w:val="22"/>
          <w:szCs w:val="22"/>
          <w:lang w:val="ka-GE"/>
        </w:rPr>
        <w:t>არა</w:t>
      </w:r>
      <w:r w:rsidR="00E7544B" w:rsidRPr="00FD5064">
        <w:rPr>
          <w:rFonts w:ascii="Sylfaen" w:hAnsi="Sylfaen"/>
          <w:i/>
          <w:sz w:val="22"/>
          <w:szCs w:val="22"/>
          <w:lang w:val="ka-GE"/>
        </w:rPr>
        <w:t xml:space="preserve"> </w:t>
      </w:r>
      <w:r w:rsidR="00E7544B" w:rsidRPr="00FD5064">
        <w:rPr>
          <w:rFonts w:ascii="Sylfaen" w:hAnsi="Sylfaen" w:cs="Sylfaen"/>
          <w:i/>
          <w:sz w:val="22"/>
          <w:szCs w:val="22"/>
          <w:lang w:val="ka-GE"/>
        </w:rPr>
        <w:t>ქვეყანამ</w:t>
      </w:r>
      <w:r w:rsidR="00E7544B" w:rsidRPr="00FD5064">
        <w:rPr>
          <w:rFonts w:ascii="Sylfaen" w:hAnsi="Sylfaen"/>
          <w:i/>
          <w:sz w:val="22"/>
          <w:szCs w:val="22"/>
          <w:lang w:val="ka-GE"/>
        </w:rPr>
        <w:t xml:space="preserve"> </w:t>
      </w:r>
      <w:r w:rsidR="00E7544B" w:rsidRPr="00FD5064">
        <w:rPr>
          <w:rFonts w:ascii="Sylfaen" w:hAnsi="Sylfaen" w:cs="Sylfaen"/>
          <w:i/>
          <w:sz w:val="22"/>
          <w:szCs w:val="22"/>
          <w:lang w:val="ka-GE"/>
        </w:rPr>
        <w:t>ნაბიჯები</w:t>
      </w:r>
      <w:r w:rsidR="00E7544B" w:rsidRPr="00FD5064">
        <w:rPr>
          <w:rFonts w:ascii="Sylfaen" w:hAnsi="Sylfaen"/>
          <w:i/>
          <w:sz w:val="22"/>
          <w:szCs w:val="22"/>
          <w:lang w:val="ka-GE"/>
        </w:rPr>
        <w:t xml:space="preserve"> </w:t>
      </w:r>
      <w:r w:rsidR="00E7544B" w:rsidRPr="00FD5064">
        <w:rPr>
          <w:rFonts w:ascii="Sylfaen" w:hAnsi="Sylfaen" w:cs="Sylfaen"/>
          <w:i/>
          <w:sz w:val="22"/>
          <w:szCs w:val="22"/>
          <w:lang w:val="ka-GE"/>
        </w:rPr>
        <w:t>სერვისებზე</w:t>
      </w:r>
      <w:r w:rsidR="00E7544B" w:rsidRPr="00FD5064">
        <w:rPr>
          <w:rFonts w:ascii="Sylfaen" w:hAnsi="Sylfaen"/>
          <w:i/>
          <w:sz w:val="22"/>
          <w:szCs w:val="22"/>
          <w:lang w:val="ka-GE"/>
        </w:rPr>
        <w:t xml:space="preserve"> </w:t>
      </w:r>
      <w:r w:rsidR="00E7544B" w:rsidRPr="00FD5064">
        <w:rPr>
          <w:rFonts w:ascii="Sylfaen" w:hAnsi="Sylfaen" w:cs="Sylfaen"/>
          <w:i/>
          <w:sz w:val="22"/>
          <w:szCs w:val="22"/>
          <w:lang w:val="ka-GE"/>
        </w:rPr>
        <w:t>უნივერსალური</w:t>
      </w:r>
      <w:r w:rsidR="00E7544B" w:rsidRPr="00FD5064">
        <w:rPr>
          <w:rFonts w:ascii="Sylfaen" w:hAnsi="Sylfaen"/>
          <w:i/>
          <w:sz w:val="22"/>
          <w:szCs w:val="22"/>
          <w:lang w:val="ka-GE"/>
        </w:rPr>
        <w:t xml:space="preserve"> </w:t>
      </w:r>
      <w:r w:rsidR="00E7544B" w:rsidRPr="00FD5064">
        <w:rPr>
          <w:rFonts w:ascii="Sylfaen" w:hAnsi="Sylfaen" w:cs="Sylfaen"/>
          <w:i/>
          <w:sz w:val="22"/>
          <w:szCs w:val="22"/>
          <w:lang w:val="ka-GE"/>
        </w:rPr>
        <w:t>მოცვის</w:t>
      </w:r>
      <w:r w:rsidR="00E7544B" w:rsidRPr="00FD5064">
        <w:rPr>
          <w:rFonts w:ascii="Sylfaen" w:hAnsi="Sylfaen"/>
          <w:i/>
          <w:sz w:val="22"/>
          <w:szCs w:val="22"/>
          <w:lang w:val="ka-GE"/>
        </w:rPr>
        <w:t xml:space="preserve"> </w:t>
      </w:r>
      <w:r w:rsidR="00E7544B" w:rsidRPr="00FD5064">
        <w:rPr>
          <w:rFonts w:ascii="Sylfaen" w:hAnsi="Sylfaen" w:cs="Sylfaen"/>
          <w:i/>
          <w:sz w:val="22"/>
          <w:szCs w:val="22"/>
          <w:lang w:val="ka-GE"/>
        </w:rPr>
        <w:t>მიმართულებით</w:t>
      </w:r>
      <w:r w:rsidR="00E7544B" w:rsidRPr="00FD5064">
        <w:rPr>
          <w:rFonts w:ascii="Sylfaen" w:hAnsi="Sylfaen"/>
          <w:i/>
          <w:sz w:val="22"/>
          <w:szCs w:val="22"/>
          <w:lang w:val="ka-GE"/>
        </w:rPr>
        <w:t>?</w:t>
      </w:r>
      <w:bookmarkEnd w:id="3"/>
    </w:p>
    <w:p w:rsidR="009D23B4" w:rsidRDefault="009D23B4" w:rsidP="00FD5064">
      <w:pPr>
        <w:shd w:val="clear" w:color="auto" w:fill="FFFFFF"/>
        <w:snapToGrid w:val="0"/>
        <w:spacing w:after="240" w:line="360" w:lineRule="auto"/>
        <w:jc w:val="both"/>
        <w:rPr>
          <w:rFonts w:ascii="Sylfaen" w:eastAsia="Times New Roman" w:hAnsi="Sylfaen" w:cs="Times New Roman"/>
          <w:color w:val="1D2228"/>
          <w:lang w:val="ka-GE"/>
        </w:rPr>
      </w:pPr>
      <w:r>
        <w:rPr>
          <w:rFonts w:ascii="Sylfaen" w:eastAsia="Times New Roman" w:hAnsi="Sylfaen" w:cs="Times New Roman"/>
          <w:color w:val="1D2228"/>
          <w:lang w:val="ka-GE"/>
        </w:rPr>
        <w:t xml:space="preserve">ჯანდაცვის სერვისებზე </w:t>
      </w:r>
      <w:r w:rsidRPr="009D23B4">
        <w:rPr>
          <w:rFonts w:ascii="Sylfaen" w:eastAsia="Times New Roman" w:hAnsi="Sylfaen" w:cs="Times New Roman"/>
          <w:color w:val="1D2228"/>
          <w:lang w:val="ka-GE"/>
        </w:rPr>
        <w:t>უნივერს</w:t>
      </w:r>
      <w:r>
        <w:rPr>
          <w:rFonts w:ascii="Sylfaen" w:eastAsia="Times New Roman" w:hAnsi="Sylfaen" w:cs="Times New Roman"/>
          <w:color w:val="1D2228"/>
          <w:lang w:val="ka-GE"/>
        </w:rPr>
        <w:t>ალ</w:t>
      </w:r>
      <w:r w:rsidRPr="009D23B4">
        <w:rPr>
          <w:rFonts w:ascii="Sylfaen" w:eastAsia="Times New Roman" w:hAnsi="Sylfaen" w:cs="Times New Roman"/>
          <w:color w:val="1D2228"/>
          <w:lang w:val="ka-GE"/>
        </w:rPr>
        <w:t xml:space="preserve">ური </w:t>
      </w:r>
      <w:r>
        <w:rPr>
          <w:rFonts w:ascii="Sylfaen" w:eastAsia="Times New Roman" w:hAnsi="Sylfaen" w:cs="Times New Roman"/>
          <w:color w:val="1D2228"/>
          <w:lang w:val="ka-GE"/>
        </w:rPr>
        <w:t xml:space="preserve">წვდომა </w:t>
      </w:r>
      <w:r w:rsidRPr="009D23B4">
        <w:rPr>
          <w:rFonts w:ascii="Sylfaen" w:eastAsia="Times New Roman" w:hAnsi="Sylfaen" w:cs="Times New Roman"/>
          <w:color w:val="1D2228"/>
          <w:lang w:val="ka-GE"/>
        </w:rPr>
        <w:t>წარმოადგენს ფუნდამენტურ პრიორიტეტს და საშუალებას იძლება ყველა ად</w:t>
      </w:r>
      <w:r>
        <w:rPr>
          <w:rFonts w:ascii="Sylfaen" w:eastAsia="Times New Roman" w:hAnsi="Sylfaen" w:cs="Times New Roman"/>
          <w:color w:val="1D2228"/>
          <w:lang w:val="ka-GE"/>
        </w:rPr>
        <w:t xml:space="preserve">ამიანისთვის უზრუნველყოფილი იყოს ხელმისაწვდომობა </w:t>
      </w:r>
      <w:r w:rsidRPr="009D23B4">
        <w:rPr>
          <w:rFonts w:ascii="Sylfaen" w:eastAsia="Times New Roman" w:hAnsi="Sylfaen" w:cs="Times New Roman"/>
          <w:color w:val="1D2228"/>
          <w:lang w:val="ka-GE"/>
        </w:rPr>
        <w:t xml:space="preserve">ეფექტიან ჯანდაცვის სერვისებზე </w:t>
      </w:r>
      <w:r>
        <w:rPr>
          <w:rFonts w:ascii="Sylfaen" w:eastAsia="Times New Roman" w:hAnsi="Sylfaen" w:cs="Times New Roman"/>
          <w:color w:val="1D2228"/>
          <w:lang w:val="ka-GE"/>
        </w:rPr>
        <w:t xml:space="preserve">და ჯანმრთელობის მდგომარეობის გაუმჯობესება </w:t>
      </w:r>
      <w:r w:rsidRPr="009D23B4">
        <w:rPr>
          <w:rFonts w:ascii="Sylfaen" w:eastAsia="Times New Roman" w:hAnsi="Sylfaen" w:cs="Times New Roman"/>
          <w:color w:val="1D2228"/>
          <w:lang w:val="ka-GE"/>
        </w:rPr>
        <w:t xml:space="preserve">ფინანსური </w:t>
      </w:r>
      <w:r>
        <w:rPr>
          <w:rFonts w:ascii="Sylfaen" w:eastAsia="Times New Roman" w:hAnsi="Sylfaen" w:cs="Times New Roman"/>
          <w:color w:val="1D2228"/>
          <w:lang w:val="ka-GE"/>
        </w:rPr>
        <w:t xml:space="preserve">ტვირთის გარეშე. </w:t>
      </w:r>
    </w:p>
    <w:p w:rsidR="009D23B4" w:rsidRPr="000E3C08" w:rsidRDefault="009D23B4" w:rsidP="000D17DE">
      <w:pPr>
        <w:shd w:val="clear" w:color="auto" w:fill="FFFFFF"/>
        <w:spacing w:line="360" w:lineRule="auto"/>
        <w:jc w:val="both"/>
        <w:rPr>
          <w:rFonts w:ascii="Sylfaen" w:eastAsia="Times New Roman" w:hAnsi="Sylfaen" w:cs="Times New Roman"/>
          <w:color w:val="1D2228"/>
        </w:rPr>
      </w:pPr>
      <w:r w:rsidRPr="009D23B4">
        <w:rPr>
          <w:rFonts w:ascii="Sylfaen" w:eastAsia="Times New Roman" w:hAnsi="Sylfaen" w:cs="Times New Roman"/>
          <w:color w:val="1D2228"/>
          <w:lang w:val="ka-GE"/>
        </w:rPr>
        <w:t>ჯანმრთელობის მსოფლიო ორგანზიაციის განმარტებით, უნივერსალური მოცვა გულისხმობს ყველა ადამიანისთვის საჭირო სერვისების მიღების შესაძლებლობას (იგულისხმება, პრევენცია, ხელშეწყობა</w:t>
      </w:r>
      <w:r>
        <w:rPr>
          <w:rFonts w:ascii="Sylfaen" w:eastAsia="Times New Roman" w:hAnsi="Sylfaen" w:cs="Times New Roman"/>
          <w:color w:val="1D2228"/>
          <w:lang w:val="ka-GE"/>
        </w:rPr>
        <w:t>, მკურნალობა რეაბილიტაცია და პა</w:t>
      </w:r>
      <w:r w:rsidRPr="009D23B4">
        <w:rPr>
          <w:rFonts w:ascii="Sylfaen" w:eastAsia="Times New Roman" w:hAnsi="Sylfaen" w:cs="Times New Roman"/>
          <w:color w:val="1D2228"/>
          <w:lang w:val="ka-GE"/>
        </w:rPr>
        <w:t>ლიატიური სერვისები</w:t>
      </w:r>
      <w:r w:rsidR="0008188F">
        <w:rPr>
          <w:rFonts w:ascii="Sylfaen" w:eastAsia="Times New Roman" w:hAnsi="Sylfaen" w:cs="Times New Roman"/>
          <w:color w:val="1D2228"/>
          <w:lang w:val="ka-GE"/>
        </w:rPr>
        <w:t xml:space="preserve">) ფინანსური შეჭირვების გარეშე. </w:t>
      </w:r>
    </w:p>
    <w:p w:rsidR="006F7698" w:rsidRDefault="006F7698" w:rsidP="000D17DE">
      <w:pPr>
        <w:shd w:val="clear" w:color="auto" w:fill="FFFFFF"/>
        <w:spacing w:line="360" w:lineRule="auto"/>
        <w:jc w:val="both"/>
        <w:rPr>
          <w:rFonts w:ascii="Sylfaen" w:eastAsia="Times New Roman" w:hAnsi="Sylfaen" w:cs="Times New Roman"/>
          <w:color w:val="1D2228"/>
          <w:lang w:val="ka-GE"/>
        </w:rPr>
      </w:pPr>
      <w:r>
        <w:rPr>
          <w:rFonts w:ascii="Sylfaen" w:eastAsia="Times New Roman" w:hAnsi="Sylfaen" w:cs="Times New Roman"/>
          <w:color w:val="1D2228"/>
          <w:lang w:val="ka-GE"/>
        </w:rPr>
        <w:t xml:space="preserve">ექსპერტთა ხედვა, ჯანდაცვის სერვისებზე უნივერსალური მოცვის აუცილებლობის შესახებ ერთიანია. ასევე, მეტ-ნაკლებად ერთიანია მათი შეხედულება უნივერსალიზმის განმარტების მიმართ. </w:t>
      </w:r>
    </w:p>
    <w:p w:rsidR="005963C2" w:rsidRDefault="006F7698" w:rsidP="000D17DE">
      <w:pPr>
        <w:shd w:val="clear" w:color="auto" w:fill="FFFFFF"/>
        <w:spacing w:line="360" w:lineRule="auto"/>
        <w:jc w:val="both"/>
        <w:rPr>
          <w:rFonts w:ascii="Sylfaen" w:eastAsia="Times New Roman" w:hAnsi="Sylfaen" w:cs="Times New Roman"/>
          <w:color w:val="1D2228"/>
          <w:lang w:val="ka-GE"/>
        </w:rPr>
      </w:pPr>
      <w:r>
        <w:rPr>
          <w:rFonts w:ascii="Sylfaen" w:eastAsia="Times New Roman" w:hAnsi="Sylfaen" w:cs="Times New Roman"/>
          <w:color w:val="1D2228"/>
          <w:lang w:val="ka-GE"/>
        </w:rPr>
        <w:t>შეჯერებული განმარტება ასე გამოიყურება: სამედიცინო დახმარებით უნივერსალური მოცვა ეს არის ქვეყნის ჯანდაცვის სისტემის პასუხისმგებლობა, რომ ყველა ადამიანს, მიუხედავად თავისი შემოსავლისა, სოციალური ფენისა, რეგილიური მრწამსისა და ა.შ, ჰქონდეს თანაბარი ხელმისაწვდომობა ბაზისურ სამედიცინო სერვისებზე.</w:t>
      </w:r>
    </w:p>
    <w:p w:rsidR="00A97F3E" w:rsidRDefault="00A97F3E" w:rsidP="000D17DE">
      <w:pPr>
        <w:shd w:val="clear" w:color="auto" w:fill="FFFFFF"/>
        <w:spacing w:line="360" w:lineRule="auto"/>
        <w:jc w:val="both"/>
        <w:rPr>
          <w:rFonts w:ascii="Sylfaen" w:eastAsia="Times New Roman" w:hAnsi="Sylfaen" w:cs="Times New Roman"/>
          <w:color w:val="1D2228"/>
          <w:lang w:val="ka-GE"/>
        </w:rPr>
      </w:pPr>
      <w:r>
        <w:rPr>
          <w:rFonts w:ascii="Sylfaen" w:eastAsia="Times New Roman" w:hAnsi="Sylfaen" w:cs="Times New Roman"/>
          <w:color w:val="1D2228"/>
          <w:lang w:val="ka-GE"/>
        </w:rPr>
        <w:t>ერთ-ერ</w:t>
      </w:r>
      <w:r w:rsidR="006E6D1D">
        <w:rPr>
          <w:rFonts w:ascii="Sylfaen" w:eastAsia="Times New Roman" w:hAnsi="Sylfaen" w:cs="Times New Roman"/>
          <w:color w:val="1D2228"/>
          <w:lang w:val="ka-GE"/>
        </w:rPr>
        <w:t>თ</w:t>
      </w:r>
      <w:r>
        <w:rPr>
          <w:rFonts w:ascii="Sylfaen" w:eastAsia="Times New Roman" w:hAnsi="Sylfaen" w:cs="Times New Roman"/>
          <w:color w:val="1D2228"/>
          <w:lang w:val="ka-GE"/>
        </w:rPr>
        <w:t xml:space="preserve">ი ექსპერტის </w:t>
      </w:r>
      <w:r w:rsidR="00CF6475">
        <w:rPr>
          <w:rFonts w:ascii="Sylfaen" w:eastAsia="Times New Roman" w:hAnsi="Sylfaen" w:cs="Times New Roman"/>
          <w:color w:val="1D2228"/>
          <w:lang w:val="ka-GE"/>
        </w:rPr>
        <w:t>მიერ შემოთ</w:t>
      </w:r>
      <w:r>
        <w:rPr>
          <w:rFonts w:ascii="Sylfaen" w:eastAsia="Times New Roman" w:hAnsi="Sylfaen" w:cs="Times New Roman"/>
          <w:color w:val="1D2228"/>
          <w:lang w:val="ka-GE"/>
        </w:rPr>
        <w:t xml:space="preserve">ავაზებულ იქნა უნივერსალური მოცვის მისეული და უფრო </w:t>
      </w:r>
      <w:r w:rsidR="006E6D1D">
        <w:rPr>
          <w:rFonts w:ascii="Sylfaen" w:eastAsia="Times New Roman" w:hAnsi="Sylfaen" w:cs="Times New Roman"/>
          <w:color w:val="1D2228"/>
          <w:lang w:val="ka-GE"/>
        </w:rPr>
        <w:t>კომპლექსური</w:t>
      </w:r>
      <w:r>
        <w:rPr>
          <w:rFonts w:ascii="Sylfaen" w:eastAsia="Times New Roman" w:hAnsi="Sylfaen" w:cs="Times New Roman"/>
          <w:color w:val="1D2228"/>
          <w:lang w:val="ka-GE"/>
        </w:rPr>
        <w:t xml:space="preserve"> განმარ</w:t>
      </w:r>
      <w:r w:rsidR="006E6D1D">
        <w:rPr>
          <w:rFonts w:ascii="Sylfaen" w:eastAsia="Times New Roman" w:hAnsi="Sylfaen" w:cs="Times New Roman"/>
          <w:color w:val="1D2228"/>
          <w:lang w:val="ka-GE"/>
        </w:rPr>
        <w:t>ტ</w:t>
      </w:r>
      <w:r>
        <w:rPr>
          <w:rFonts w:ascii="Sylfaen" w:eastAsia="Times New Roman" w:hAnsi="Sylfaen" w:cs="Times New Roman"/>
          <w:color w:val="1D2228"/>
          <w:lang w:val="ka-GE"/>
        </w:rPr>
        <w:t xml:space="preserve">ება: </w:t>
      </w:r>
      <w:r w:rsidR="006E6D1D">
        <w:rPr>
          <w:rFonts w:ascii="Sylfaen" w:eastAsia="Times New Roman" w:hAnsi="Sylfaen" w:cs="Times New Roman"/>
          <w:color w:val="1D2228"/>
          <w:lang w:val="ka-GE"/>
        </w:rPr>
        <w:t>„</w:t>
      </w:r>
      <w:r>
        <w:rPr>
          <w:rFonts w:ascii="Sylfaen" w:eastAsia="Times New Roman" w:hAnsi="Sylfaen" w:cs="Times New Roman"/>
          <w:color w:val="1D2228"/>
          <w:lang w:val="ka-GE"/>
        </w:rPr>
        <w:t>უნივერსალური მოცვა არის მიზანი, რომ შეიქმნას ისეთი სისტემა, რომელიც უზრუნველყოფს საზოგადოების და სახელმწიფოს შესაძლებლობის მიხედვით მოსახლეობის მაქსიმალურ მოცვას სერვისების მაქსიმალურად მაღალი პაკეტით, მაქსიმალურად მაღალი ხარისხის სტანდარტების დაცვით, მინიმალური ფინანსური ტვირთით და ხარჯების კონტროლის ეფექტური მექანიზმებით</w:t>
      </w:r>
      <w:r w:rsidR="006E6D1D">
        <w:rPr>
          <w:rFonts w:ascii="Sylfaen" w:eastAsia="Times New Roman" w:hAnsi="Sylfaen" w:cs="Times New Roman"/>
          <w:color w:val="1D2228"/>
          <w:lang w:val="ka-GE"/>
        </w:rPr>
        <w:t>“</w:t>
      </w:r>
      <w:r>
        <w:rPr>
          <w:rFonts w:ascii="Sylfaen" w:eastAsia="Times New Roman" w:hAnsi="Sylfaen" w:cs="Times New Roman"/>
          <w:color w:val="1D2228"/>
          <w:lang w:val="ka-GE"/>
        </w:rPr>
        <w:t>. აქედან ერთ-ერთი კომპონენტიც რომ ამოვარდეს, უნივერსალური მოცვის პოლიტიკა იქნება არაეფექტური.</w:t>
      </w:r>
    </w:p>
    <w:p w:rsidR="006D1EB2" w:rsidRDefault="006D1EB2" w:rsidP="000D17DE">
      <w:pPr>
        <w:shd w:val="clear" w:color="auto" w:fill="FFFFFF"/>
        <w:spacing w:line="360" w:lineRule="auto"/>
        <w:jc w:val="both"/>
        <w:rPr>
          <w:rFonts w:ascii="Sylfaen" w:eastAsia="Times New Roman" w:hAnsi="Sylfaen" w:cs="Times New Roman"/>
          <w:color w:val="1D2228"/>
          <w:lang w:val="ka-GE"/>
        </w:rPr>
      </w:pPr>
      <w:r>
        <w:rPr>
          <w:rFonts w:ascii="Sylfaen" w:eastAsia="Times New Roman" w:hAnsi="Sylfaen" w:cs="Times New Roman"/>
          <w:color w:val="1D2228"/>
          <w:lang w:val="ka-GE"/>
        </w:rPr>
        <w:lastRenderedPageBreak/>
        <w:t>თუმცა აქვე აღსანიშნავია, რომ გამოკითხულთა უმეტესობა უნივერს</w:t>
      </w:r>
      <w:r w:rsidR="00FF2B88">
        <w:rPr>
          <w:rFonts w:ascii="Sylfaen" w:eastAsia="Times New Roman" w:hAnsi="Sylfaen" w:cs="Times New Roman"/>
          <w:color w:val="1D2228"/>
          <w:lang w:val="ka-GE"/>
        </w:rPr>
        <w:t>ალიზმს უფრო კონცეპტუალურ ტემინად</w:t>
      </w:r>
      <w:r>
        <w:rPr>
          <w:rFonts w:ascii="Sylfaen" w:eastAsia="Times New Roman" w:hAnsi="Sylfaen" w:cs="Times New Roman"/>
          <w:color w:val="1D2228"/>
          <w:lang w:val="ka-GE"/>
        </w:rPr>
        <w:t xml:space="preserve"> მიიჩნევს და ტექნიკურ და პროგრამულ დონეზე მისი რეალიზაცია შეიძლება სრულად ვერ ხერხდებოდეს.</w:t>
      </w:r>
    </w:p>
    <w:p w:rsidR="008708C6" w:rsidRDefault="008708C6" w:rsidP="000D17DE">
      <w:pPr>
        <w:pStyle w:val="ListParagraph"/>
        <w:shd w:val="clear" w:color="auto" w:fill="FFFFFF"/>
        <w:spacing w:line="360" w:lineRule="auto"/>
        <w:ind w:left="0"/>
        <w:jc w:val="both"/>
        <w:rPr>
          <w:rFonts w:ascii="Sylfaen" w:eastAsia="Times New Roman" w:hAnsi="Sylfaen" w:cs="Times New Roman"/>
          <w:color w:val="1D2228"/>
          <w:lang w:val="ka-GE"/>
        </w:rPr>
      </w:pPr>
      <w:r w:rsidRPr="008708C6">
        <w:rPr>
          <w:rFonts w:ascii="Sylfaen" w:eastAsia="Times New Roman" w:hAnsi="Sylfaen" w:cs="Times New Roman"/>
          <w:color w:val="1D2228"/>
          <w:lang w:val="ka-GE"/>
        </w:rPr>
        <w:t xml:space="preserve">ექსპერტთა შეხედულებით, უნივერსალიზმი არ ნიშნავს, რომ ყველანაირ საჭიროებას უნდა ფარავდეს სახელმწიფო ბიუჯეტი. აქ უნდა იყოს ჯანდაცვის რისკების სწორი გადანაწილება. მნიშვნელოვანია განისაზღვროს ვალდებულებები, როგორც სახელმწიფოს მხრიდან, ისე ინდივიდუალური ადამიანის მხრიდან ჯანდაცვაზე რისკების გადანაწილების კუთხით და ფინანსური პასუხისმგებლობებიც გადანაწილდეს შესაბამისად. ამ მიმართულებით ჯერ-ჯერობით ბევრია გასაკეთებელი. საქართველოში უნივერსალური მოცვა უფრო მეტად ასოცირდება სახელმწიფოს მიერ ჯანდაცვის სერვისების დაფარვის ვალდებულებასთან. ძალიან მწირია დღესდღეობით სხვა ალტერნატიული დაფინანსების მექანიზმების გამოყენების პოტენციალი და არასრულად არის გამოყენებული, მოდით ასე ვთქვათ. მათ შორის სადაზღვევო სისტემის, რაც შესაძლოა სამომავლოდ შეიცვალოს. </w:t>
      </w:r>
    </w:p>
    <w:p w:rsidR="008708C6" w:rsidRDefault="00CF6475" w:rsidP="000D17DE">
      <w:pPr>
        <w:shd w:val="clear" w:color="auto" w:fill="FFFFFF"/>
        <w:spacing w:line="360" w:lineRule="auto"/>
        <w:jc w:val="both"/>
        <w:rPr>
          <w:rFonts w:ascii="Sylfaen" w:eastAsia="Times New Roman" w:hAnsi="Sylfaen" w:cs="Times New Roman"/>
          <w:color w:val="1D2228"/>
          <w:lang w:val="ka-GE"/>
        </w:rPr>
      </w:pPr>
      <w:r>
        <w:rPr>
          <w:rFonts w:ascii="Sylfaen" w:eastAsia="Times New Roman" w:hAnsi="Sylfaen" w:cs="Times New Roman"/>
          <w:color w:val="1D2228"/>
          <w:lang w:val="ka-GE"/>
        </w:rPr>
        <w:t xml:space="preserve">ჯანმოს მოცემულობით, </w:t>
      </w:r>
      <w:r w:rsidR="00A97F3E">
        <w:rPr>
          <w:rFonts w:ascii="Sylfaen" w:eastAsia="Times New Roman" w:hAnsi="Sylfaen" w:cs="Times New Roman"/>
          <w:color w:val="1D2228"/>
          <w:lang w:val="ka-GE"/>
        </w:rPr>
        <w:t>უნივერსალური მოცვის განმსაზღვრელია სამი მდგენელი: მოსახლეობის რა წილია მოცული, სერვისების რა ნაწილია მოცული და რამდენად არის ფინანსური რისკები დაცული.</w:t>
      </w:r>
      <w:r>
        <w:rPr>
          <w:rFonts w:ascii="Sylfaen" w:eastAsia="Times New Roman" w:hAnsi="Sylfaen" w:cs="Times New Roman"/>
          <w:color w:val="1D2228"/>
          <w:lang w:val="ka-GE"/>
        </w:rPr>
        <w:t xml:space="preserve"> </w:t>
      </w:r>
      <w:r w:rsidR="005963C2">
        <w:rPr>
          <w:rFonts w:ascii="Sylfaen" w:eastAsia="Times New Roman" w:hAnsi="Sylfaen" w:cs="Times New Roman"/>
          <w:color w:val="1D2228"/>
          <w:lang w:val="ka-GE"/>
        </w:rPr>
        <w:t xml:space="preserve">აღნიშნული საზომების თვალსაწიერიდან, </w:t>
      </w:r>
      <w:r w:rsidR="00A86384">
        <w:rPr>
          <w:rFonts w:ascii="Sylfaen" w:eastAsia="Times New Roman" w:hAnsi="Sylfaen" w:cs="Times New Roman"/>
          <w:color w:val="1D2228"/>
          <w:lang w:val="ka-GE"/>
        </w:rPr>
        <w:t>ექსპერტთა 2/3</w:t>
      </w:r>
      <w:r w:rsidR="005963C2">
        <w:rPr>
          <w:rFonts w:ascii="Sylfaen" w:eastAsia="Times New Roman" w:hAnsi="Sylfaen" w:cs="Times New Roman"/>
          <w:color w:val="1D2228"/>
          <w:lang w:val="ka-GE"/>
        </w:rPr>
        <w:t xml:space="preserve"> თანხმდება, რომ </w:t>
      </w:r>
      <w:r w:rsidR="008708C6">
        <w:rPr>
          <w:rFonts w:ascii="Sylfaen" w:eastAsia="Times New Roman" w:hAnsi="Sylfaen" w:cs="Times New Roman"/>
          <w:color w:val="1D2228"/>
          <w:lang w:val="ka-GE"/>
        </w:rPr>
        <w:t xml:space="preserve">საქართველოში მცდელობა და სურვილი არის, რომ ჯანდაცვის სერვისებზე ხელმისაწვდომობის უნივერსალურობა იყოს მიღწეული, ანუ ადამიანმა მიიღოს ფინანსურად და გეოგრაფიულად ხელმისაწვდომი სერვისი საჭირო დროს და საჭირო ადგილას. </w:t>
      </w:r>
      <w:r w:rsidR="005963C2">
        <w:rPr>
          <w:rFonts w:ascii="Sylfaen" w:eastAsia="Times New Roman" w:hAnsi="Sylfaen" w:cs="Times New Roman"/>
          <w:color w:val="1D2228"/>
          <w:lang w:val="ka-GE"/>
        </w:rPr>
        <w:t xml:space="preserve">გზა სწორია, რაც აირჩია ქვეყანამ 2013 წელს - სვლა უნივერსალიზმისკენ. </w:t>
      </w:r>
    </w:p>
    <w:p w:rsidR="005963C2" w:rsidRDefault="005963C2" w:rsidP="000D17DE">
      <w:pPr>
        <w:shd w:val="clear" w:color="auto" w:fill="FFFFFF"/>
        <w:spacing w:line="360" w:lineRule="auto"/>
        <w:jc w:val="both"/>
        <w:rPr>
          <w:rFonts w:ascii="Sylfaen" w:eastAsia="Times New Roman" w:hAnsi="Sylfaen" w:cs="Times New Roman"/>
          <w:color w:val="1D2228"/>
          <w:lang w:val="ka-GE"/>
        </w:rPr>
      </w:pPr>
      <w:r>
        <w:rPr>
          <w:rFonts w:ascii="Sylfaen" w:eastAsia="Times New Roman" w:hAnsi="Sylfaen" w:cs="Times New Roman"/>
          <w:color w:val="1D2228"/>
          <w:lang w:val="ka-GE"/>
        </w:rPr>
        <w:t>პირველი მდგენელი - მოცული ადამიანების რაოდენობა თითქმის 100%-ია და შესრულებულია უნივერსალიზმის პირველი პრინციპი.</w:t>
      </w:r>
    </w:p>
    <w:p w:rsidR="005963C2" w:rsidRDefault="005963C2" w:rsidP="000D17DE">
      <w:pPr>
        <w:shd w:val="clear" w:color="auto" w:fill="FFFFFF"/>
        <w:spacing w:line="360" w:lineRule="auto"/>
        <w:jc w:val="both"/>
        <w:rPr>
          <w:rFonts w:ascii="Sylfaen" w:eastAsia="Times New Roman" w:hAnsi="Sylfaen" w:cs="Times New Roman"/>
          <w:color w:val="1D2228"/>
          <w:lang w:val="ka-GE"/>
        </w:rPr>
      </w:pPr>
      <w:r>
        <w:rPr>
          <w:rFonts w:ascii="Sylfaen" w:eastAsia="Times New Roman" w:hAnsi="Sylfaen" w:cs="Times New Roman"/>
          <w:color w:val="1D2228"/>
          <w:lang w:val="ka-GE"/>
        </w:rPr>
        <w:t>2013 წლიდან დღემდე, ჯანდაცვაზე სახელმწიფო დანახარჯების თითქმის გასამმაგების მიუხედავად, კვლავ გამოწვევად რჩება ჯანდაცვის მომსახურებასთან დაკავშირებული ფინანსური ტვირთი. საყოველთაო ჯანდაცვის პროგრამის ამოქმედებამ მნიშვნელოვნად შეამცირა ჯინიდან გადახდების ოდენობა - 72% - 2012 წელს და 52% - 2018 წელს, თუმცა</w:t>
      </w:r>
      <w:r w:rsidR="00D33469">
        <w:rPr>
          <w:rFonts w:ascii="Sylfaen" w:eastAsia="Times New Roman" w:hAnsi="Sylfaen" w:cs="Times New Roman"/>
          <w:color w:val="1D2228"/>
          <w:lang w:val="ka-GE"/>
        </w:rPr>
        <w:t>,</w:t>
      </w:r>
      <w:r>
        <w:rPr>
          <w:rFonts w:ascii="Sylfaen" w:eastAsia="Times New Roman" w:hAnsi="Sylfaen" w:cs="Times New Roman"/>
          <w:color w:val="1D2228"/>
          <w:lang w:val="ka-GE"/>
        </w:rPr>
        <w:t xml:space="preserve"> ის კიდევ ძალიან მაღალია და ქვე</w:t>
      </w:r>
      <w:r w:rsidR="00D33469">
        <w:rPr>
          <w:rFonts w:ascii="Sylfaen" w:eastAsia="Times New Roman" w:hAnsi="Sylfaen" w:cs="Times New Roman"/>
          <w:color w:val="1D2228"/>
          <w:lang w:val="ka-GE"/>
        </w:rPr>
        <w:t>ყანა ევროპის რეგიონში ერთ-ერთ ბ</w:t>
      </w:r>
      <w:r>
        <w:rPr>
          <w:rFonts w:ascii="Sylfaen" w:eastAsia="Times New Roman" w:hAnsi="Sylfaen" w:cs="Times New Roman"/>
          <w:color w:val="1D2228"/>
          <w:lang w:val="ka-GE"/>
        </w:rPr>
        <w:t xml:space="preserve">ოლო ადგილზეა მოსახლეობის ფინანსური დაცვულობის მაჩვენებელით. </w:t>
      </w:r>
    </w:p>
    <w:p w:rsidR="0033252F" w:rsidRDefault="005963C2" w:rsidP="000D17DE">
      <w:pPr>
        <w:shd w:val="clear" w:color="auto" w:fill="FFFFFF"/>
        <w:spacing w:line="360" w:lineRule="auto"/>
        <w:jc w:val="both"/>
        <w:rPr>
          <w:rFonts w:ascii="Sylfaen" w:eastAsia="Times New Roman" w:hAnsi="Sylfaen" w:cs="Times New Roman"/>
          <w:color w:val="1D2228"/>
          <w:lang w:val="ka-GE"/>
        </w:rPr>
      </w:pPr>
      <w:r>
        <w:rPr>
          <w:rFonts w:ascii="Sylfaen" w:eastAsia="Times New Roman" w:hAnsi="Sylfaen" w:cs="Times New Roman"/>
          <w:color w:val="1D2228"/>
          <w:lang w:val="ka-GE"/>
        </w:rPr>
        <w:lastRenderedPageBreak/>
        <w:t xml:space="preserve">რესპონდენტთა უმრავლესობამ ასევე აქცენტი გააკეთა სერვისებით მოცვის მნიშვნელობაზე. ქვეყნის მთავარ გამოწვევას წარმოადგენს ქრონიკული დაავადებების მართვა და მედიკამენტზებზე ხელმისაწვდომობა, რომელიც ჯიბიდან გადახდების ძირითად წილს - 60-65%-ს შეადგენს. </w:t>
      </w:r>
      <w:r w:rsidR="00A97F3E">
        <w:rPr>
          <w:rFonts w:ascii="Sylfaen" w:eastAsia="Times New Roman" w:hAnsi="Sylfaen" w:cs="Times New Roman"/>
          <w:color w:val="1D2228"/>
          <w:lang w:val="ka-GE"/>
        </w:rPr>
        <w:t xml:space="preserve">ასევე მნიშვნელოვანი პრობლემაა ჰოსპიტალურ სერვისებზე მეტი აქცენტი და პირველადი ჯანდაცვის და პრევენციის სერვისების თითქმის უგულებელყოფა. </w:t>
      </w:r>
    </w:p>
    <w:p w:rsidR="00CF6475" w:rsidRDefault="00CF6475" w:rsidP="000D17DE">
      <w:pPr>
        <w:shd w:val="clear" w:color="auto" w:fill="FFFFFF"/>
        <w:spacing w:line="360" w:lineRule="auto"/>
        <w:jc w:val="both"/>
        <w:rPr>
          <w:rFonts w:ascii="Sylfaen" w:eastAsia="Times New Roman" w:hAnsi="Sylfaen" w:cs="Times New Roman"/>
          <w:color w:val="1D2228"/>
          <w:lang w:val="ka-GE"/>
        </w:rPr>
      </w:pPr>
      <w:r>
        <w:rPr>
          <w:rFonts w:ascii="Sylfaen" w:eastAsia="Times New Roman" w:hAnsi="Sylfaen" w:cs="Times New Roman"/>
          <w:color w:val="1D2228"/>
          <w:lang w:val="ka-GE"/>
        </w:rPr>
        <w:t>ექსპერტთა მიერ</w:t>
      </w:r>
      <w:r w:rsidR="00E40A51">
        <w:rPr>
          <w:rFonts w:ascii="Sylfaen" w:eastAsia="Times New Roman" w:hAnsi="Sylfaen" w:cs="Times New Roman"/>
          <w:color w:val="1D2228"/>
          <w:lang w:val="ka-GE"/>
        </w:rPr>
        <w:t>,</w:t>
      </w:r>
      <w:r>
        <w:rPr>
          <w:rFonts w:ascii="Sylfaen" w:eastAsia="Times New Roman" w:hAnsi="Sylfaen" w:cs="Times New Roman"/>
          <w:color w:val="1D2228"/>
          <w:lang w:val="ka-GE"/>
        </w:rPr>
        <w:t xml:space="preserve"> ასევე</w:t>
      </w:r>
      <w:r w:rsidR="00E40A51">
        <w:rPr>
          <w:rFonts w:ascii="Sylfaen" w:eastAsia="Times New Roman" w:hAnsi="Sylfaen" w:cs="Times New Roman"/>
          <w:color w:val="1D2228"/>
          <w:lang w:val="ka-GE"/>
        </w:rPr>
        <w:t>,</w:t>
      </w:r>
      <w:r>
        <w:rPr>
          <w:rFonts w:ascii="Sylfaen" w:eastAsia="Times New Roman" w:hAnsi="Sylfaen" w:cs="Times New Roman"/>
          <w:color w:val="1D2228"/>
          <w:lang w:val="ka-GE"/>
        </w:rPr>
        <w:t xml:space="preserve"> ხაზგასმული იქნა, რომ ქვეყანაში</w:t>
      </w:r>
      <w:r w:rsidR="00E40A51">
        <w:rPr>
          <w:rFonts w:ascii="Sylfaen" w:eastAsia="Times New Roman" w:hAnsi="Sylfaen" w:cs="Times New Roman"/>
          <w:color w:val="1D2228"/>
          <w:lang w:val="ka-GE"/>
        </w:rPr>
        <w:t xml:space="preserve"> </w:t>
      </w:r>
      <w:r w:rsidR="00F7313D">
        <w:rPr>
          <w:rFonts w:ascii="Sylfaen" w:eastAsia="Times New Roman" w:hAnsi="Sylfaen" w:cs="Times New Roman"/>
          <w:color w:val="1D2228"/>
          <w:lang w:val="ka-GE"/>
        </w:rPr>
        <w:t>არის სერვისებზე გეოგრაფიული ხელმისაწვდომობის პრობლემა,</w:t>
      </w:r>
      <w:r>
        <w:rPr>
          <w:rFonts w:ascii="Sylfaen" w:eastAsia="Times New Roman" w:hAnsi="Sylfaen" w:cs="Times New Roman"/>
          <w:color w:val="1D2228"/>
          <w:lang w:val="ka-GE"/>
        </w:rPr>
        <w:t xml:space="preserve"> ნაკლები ყურადღება ექცევა </w:t>
      </w:r>
      <w:r w:rsidRPr="00CF6475">
        <w:rPr>
          <w:rFonts w:ascii="Sylfaen" w:eastAsia="Times New Roman" w:hAnsi="Sylfaen" w:cs="Times New Roman"/>
          <w:color w:val="1D2228"/>
          <w:lang w:val="ka-GE"/>
        </w:rPr>
        <w:t xml:space="preserve">სამედიცინო </w:t>
      </w:r>
      <w:r w:rsidR="00E40A51">
        <w:rPr>
          <w:rFonts w:ascii="Sylfaen" w:eastAsia="Times New Roman" w:hAnsi="Sylfaen" w:cs="Times New Roman"/>
          <w:color w:val="1D2228"/>
          <w:lang w:val="ka-GE"/>
        </w:rPr>
        <w:t>მო</w:t>
      </w:r>
      <w:r>
        <w:rPr>
          <w:rFonts w:ascii="Sylfaen" w:eastAsia="Times New Roman" w:hAnsi="Sylfaen" w:cs="Times New Roman"/>
          <w:color w:val="1D2228"/>
          <w:lang w:val="ka-GE"/>
        </w:rPr>
        <w:t>მ</w:t>
      </w:r>
      <w:r w:rsidR="00E40A51">
        <w:rPr>
          <w:rFonts w:ascii="Sylfaen" w:eastAsia="Times New Roman" w:hAnsi="Sylfaen" w:cs="Times New Roman"/>
          <w:color w:val="1D2228"/>
          <w:lang w:val="ka-GE"/>
        </w:rPr>
        <w:t>ს</w:t>
      </w:r>
      <w:r>
        <w:rPr>
          <w:rFonts w:ascii="Sylfaen" w:eastAsia="Times New Roman" w:hAnsi="Sylfaen" w:cs="Times New Roman"/>
          <w:color w:val="1D2228"/>
          <w:lang w:val="ka-GE"/>
        </w:rPr>
        <w:t>ახურების</w:t>
      </w:r>
      <w:r w:rsidRPr="00CF6475">
        <w:rPr>
          <w:rFonts w:ascii="Sylfaen" w:eastAsia="Times New Roman" w:hAnsi="Sylfaen" w:cs="Times New Roman"/>
          <w:color w:val="1D2228"/>
          <w:lang w:val="ka-GE"/>
        </w:rPr>
        <w:t xml:space="preserve"> ხარისხ</w:t>
      </w:r>
      <w:r>
        <w:rPr>
          <w:rFonts w:ascii="Sylfaen" w:eastAsia="Times New Roman" w:hAnsi="Sylfaen" w:cs="Times New Roman"/>
          <w:color w:val="1D2228"/>
          <w:lang w:val="ka-GE"/>
        </w:rPr>
        <w:t xml:space="preserve">ს და ხარჯების კონტროლის ეფექტურ </w:t>
      </w:r>
      <w:r w:rsidRPr="00CF6475">
        <w:rPr>
          <w:rFonts w:ascii="Sylfaen" w:eastAsia="Times New Roman" w:hAnsi="Sylfaen" w:cs="Times New Roman"/>
          <w:color w:val="1D2228"/>
          <w:lang w:val="ka-GE"/>
        </w:rPr>
        <w:t>მექანიზმებ</w:t>
      </w:r>
      <w:r>
        <w:rPr>
          <w:rFonts w:ascii="Sylfaen" w:eastAsia="Times New Roman" w:hAnsi="Sylfaen" w:cs="Times New Roman"/>
          <w:color w:val="1D2228"/>
          <w:lang w:val="ka-GE"/>
        </w:rPr>
        <w:t>ს.</w:t>
      </w:r>
      <w:r w:rsidRPr="00CF6475">
        <w:rPr>
          <w:rFonts w:ascii="Sylfaen" w:eastAsia="Times New Roman" w:hAnsi="Sylfaen" w:cs="Times New Roman"/>
          <w:color w:val="1D2228"/>
          <w:lang w:val="ka-GE"/>
        </w:rPr>
        <w:t xml:space="preserve"> </w:t>
      </w:r>
    </w:p>
    <w:p w:rsidR="004809B1" w:rsidRPr="00B37306" w:rsidRDefault="00A97F3E" w:rsidP="000D17DE">
      <w:pPr>
        <w:shd w:val="clear" w:color="auto" w:fill="FFFFFF"/>
        <w:spacing w:line="360" w:lineRule="auto"/>
        <w:jc w:val="both"/>
        <w:rPr>
          <w:rFonts w:ascii="Sylfaen" w:eastAsia="Times New Roman" w:hAnsi="Sylfaen" w:cs="Times New Roman"/>
          <w:color w:val="1D2228"/>
        </w:rPr>
      </w:pPr>
      <w:r>
        <w:rPr>
          <w:rFonts w:ascii="Sylfaen" w:eastAsia="Times New Roman" w:hAnsi="Sylfaen" w:cs="Times New Roman"/>
          <w:color w:val="1D2228"/>
          <w:lang w:val="ka-GE"/>
        </w:rPr>
        <w:t xml:space="preserve">ექსპერტთა მესამედზე მეტი აღნიშნული პრობლების მიზეზს ჯანდაცვაზე სახელმწიფო დანახარჯების სიმწირეში ხედავს, რომელიც მშპ-ის მხოლოდ 3%-ია. მათი რეკომენდაციაა აღნიშნული მაჩვენებლის ეტაპობრივი გაზრდა 2019 წლის გაეროს ასამბლეაზე აღიარებულ ნიშნულამდე - 5%-მდე. </w:t>
      </w:r>
    </w:p>
    <w:p w:rsidR="00E7544B" w:rsidRPr="00FD5064" w:rsidRDefault="00B66C91" w:rsidP="00FD5064">
      <w:pPr>
        <w:pStyle w:val="Heading2"/>
        <w:snapToGrid w:val="0"/>
        <w:spacing w:after="240" w:line="360" w:lineRule="auto"/>
        <w:ind w:left="0"/>
        <w:rPr>
          <w:rFonts w:ascii="Sylfaen" w:hAnsi="Sylfaen"/>
          <w:i/>
          <w:sz w:val="22"/>
          <w:szCs w:val="22"/>
        </w:rPr>
      </w:pPr>
      <w:bookmarkStart w:id="4" w:name="_Toc31602165"/>
      <w:r>
        <w:rPr>
          <w:rFonts w:ascii="Sylfaen" w:hAnsi="Sylfaen" w:cs="Sylfaen"/>
          <w:i/>
          <w:sz w:val="22"/>
          <w:szCs w:val="22"/>
          <w:lang w:val="ka-GE"/>
        </w:rPr>
        <w:t xml:space="preserve">2.2. </w:t>
      </w:r>
      <w:proofErr w:type="spellStart"/>
      <w:r w:rsidR="00E7544B" w:rsidRPr="00FD5064">
        <w:rPr>
          <w:rFonts w:ascii="Sylfaen" w:hAnsi="Sylfaen" w:cs="Sylfaen"/>
          <w:i/>
          <w:sz w:val="22"/>
          <w:szCs w:val="22"/>
        </w:rPr>
        <w:t>უნივერსალური</w:t>
      </w:r>
      <w:proofErr w:type="spellEnd"/>
      <w:r w:rsidR="00E7544B" w:rsidRPr="00FD5064">
        <w:rPr>
          <w:rFonts w:ascii="Sylfaen" w:hAnsi="Sylfaen"/>
          <w:i/>
          <w:sz w:val="22"/>
          <w:szCs w:val="22"/>
          <w:lang w:val="ka-GE"/>
        </w:rPr>
        <w:t xml:space="preserve"> </w:t>
      </w:r>
      <w:proofErr w:type="spellStart"/>
      <w:r w:rsidR="00E7544B" w:rsidRPr="00FD5064">
        <w:rPr>
          <w:rFonts w:ascii="Sylfaen" w:hAnsi="Sylfaen" w:cs="Sylfaen"/>
          <w:i/>
          <w:sz w:val="22"/>
          <w:szCs w:val="22"/>
        </w:rPr>
        <w:t>მოცვა</w:t>
      </w:r>
      <w:proofErr w:type="spellEnd"/>
      <w:r w:rsidR="00E7544B" w:rsidRPr="00FD5064">
        <w:rPr>
          <w:rFonts w:ascii="Sylfaen" w:hAnsi="Sylfaen"/>
          <w:i/>
          <w:sz w:val="22"/>
          <w:szCs w:val="22"/>
          <w:lang w:val="ka-GE"/>
        </w:rPr>
        <w:t>,</w:t>
      </w:r>
      <w:r w:rsidR="00E7544B" w:rsidRPr="00FD5064">
        <w:rPr>
          <w:rFonts w:ascii="Sylfaen" w:hAnsi="Sylfaen"/>
          <w:i/>
          <w:sz w:val="22"/>
          <w:szCs w:val="22"/>
        </w:rPr>
        <w:t> </w:t>
      </w:r>
      <w:proofErr w:type="spellStart"/>
      <w:r w:rsidR="00E7544B" w:rsidRPr="00FD5064">
        <w:rPr>
          <w:rFonts w:ascii="Sylfaen" w:hAnsi="Sylfaen" w:cs="Sylfaen"/>
          <w:i/>
          <w:sz w:val="22"/>
          <w:szCs w:val="22"/>
        </w:rPr>
        <w:t>თუ</w:t>
      </w:r>
      <w:proofErr w:type="spellEnd"/>
      <w:r w:rsidR="00E7544B" w:rsidRPr="00FD5064">
        <w:rPr>
          <w:rFonts w:ascii="Sylfaen" w:hAnsi="Sylfaen"/>
          <w:i/>
          <w:sz w:val="22"/>
          <w:szCs w:val="22"/>
          <w:lang w:val="ka-GE"/>
        </w:rPr>
        <w:t xml:space="preserve"> </w:t>
      </w:r>
      <w:proofErr w:type="spellStart"/>
      <w:r w:rsidR="00E7544B" w:rsidRPr="00FD5064">
        <w:rPr>
          <w:rFonts w:ascii="Sylfaen" w:hAnsi="Sylfaen" w:cs="Sylfaen"/>
          <w:i/>
          <w:sz w:val="22"/>
          <w:szCs w:val="22"/>
        </w:rPr>
        <w:t>მიზნობრივი</w:t>
      </w:r>
      <w:proofErr w:type="spellEnd"/>
      <w:r w:rsidR="00E7544B" w:rsidRPr="00FD5064">
        <w:rPr>
          <w:rFonts w:ascii="Sylfaen" w:hAnsi="Sylfaen"/>
          <w:i/>
          <w:sz w:val="22"/>
          <w:szCs w:val="22"/>
        </w:rPr>
        <w:t> </w:t>
      </w:r>
      <w:proofErr w:type="spellStart"/>
      <w:r w:rsidR="00E7544B" w:rsidRPr="00FD5064">
        <w:rPr>
          <w:rFonts w:ascii="Sylfaen" w:hAnsi="Sylfaen" w:cs="Sylfaen"/>
          <w:i/>
          <w:sz w:val="22"/>
          <w:szCs w:val="22"/>
        </w:rPr>
        <w:t>ჯგუფების</w:t>
      </w:r>
      <w:proofErr w:type="spellEnd"/>
      <w:r w:rsidR="00E7544B" w:rsidRPr="00FD5064">
        <w:rPr>
          <w:rFonts w:ascii="Sylfaen" w:hAnsi="Sylfaen"/>
          <w:i/>
          <w:sz w:val="22"/>
          <w:szCs w:val="22"/>
        </w:rPr>
        <w:t> </w:t>
      </w:r>
      <w:proofErr w:type="spellStart"/>
      <w:r w:rsidR="00E7544B" w:rsidRPr="00FD5064">
        <w:rPr>
          <w:rFonts w:ascii="Sylfaen" w:hAnsi="Sylfaen" w:cs="Sylfaen"/>
          <w:i/>
          <w:sz w:val="22"/>
          <w:szCs w:val="22"/>
        </w:rPr>
        <w:t>დაფინანსება</w:t>
      </w:r>
      <w:proofErr w:type="spellEnd"/>
      <w:r w:rsidR="00E7544B" w:rsidRPr="00FD5064">
        <w:rPr>
          <w:rFonts w:ascii="Sylfaen" w:hAnsi="Sylfaen"/>
          <w:i/>
          <w:sz w:val="22"/>
          <w:szCs w:val="22"/>
        </w:rPr>
        <w:t>?</w:t>
      </w:r>
      <w:bookmarkEnd w:id="4"/>
      <w:r w:rsidR="00E7544B" w:rsidRPr="00FD5064">
        <w:rPr>
          <w:rFonts w:ascii="Sylfaen" w:hAnsi="Sylfaen"/>
          <w:i/>
          <w:sz w:val="22"/>
          <w:szCs w:val="22"/>
        </w:rPr>
        <w:t> </w:t>
      </w:r>
    </w:p>
    <w:p w:rsidR="004C3F06" w:rsidRPr="003B6B12" w:rsidRDefault="004C3F06" w:rsidP="00FD5064">
      <w:pPr>
        <w:snapToGrid w:val="0"/>
        <w:spacing w:after="240" w:line="360" w:lineRule="auto"/>
        <w:jc w:val="both"/>
        <w:rPr>
          <w:rFonts w:ascii="Sylfaen" w:eastAsia="Times New Roman" w:hAnsi="Sylfaen"/>
          <w:noProof/>
          <w:lang w:val="ka-GE"/>
        </w:rPr>
      </w:pPr>
      <w:r w:rsidRPr="001979EC">
        <w:rPr>
          <w:rFonts w:ascii="Sylfaen" w:hAnsi="Sylfaen"/>
          <w:noProof/>
          <w:lang w:val="ka-GE"/>
        </w:rPr>
        <w:t xml:space="preserve">2007 </w:t>
      </w:r>
      <w:r>
        <w:rPr>
          <w:rFonts w:ascii="Sylfaen" w:hAnsi="Sylfaen" w:cs="Sylfaen"/>
          <w:noProof/>
          <w:lang w:val="ka-GE"/>
        </w:rPr>
        <w:t xml:space="preserve">წელს, </w:t>
      </w:r>
      <w:r>
        <w:rPr>
          <w:rFonts w:ascii="Sylfaen" w:eastAsia="Times New Roman" w:hAnsi="Sylfaen"/>
          <w:noProof/>
          <w:lang w:val="ka-GE"/>
        </w:rPr>
        <w:t xml:space="preserve">ქვეყნის მთავრობის </w:t>
      </w:r>
      <w:r w:rsidR="00850A9F">
        <w:rPr>
          <w:rFonts w:ascii="Sylfaen" w:eastAsia="Times New Roman" w:hAnsi="Sylfaen"/>
          <w:noProof/>
          <w:lang w:val="ka-GE"/>
        </w:rPr>
        <w:t xml:space="preserve">განაცხადს წარმოადგენდა </w:t>
      </w:r>
      <w:r w:rsidR="00850A9F" w:rsidRPr="001979EC">
        <w:rPr>
          <w:rFonts w:ascii="Sylfaen" w:eastAsia="Times New Roman" w:hAnsi="Sylfaen"/>
          <w:noProof/>
          <w:lang w:val="ka-GE"/>
        </w:rPr>
        <w:t xml:space="preserve">მოსახლეობის </w:t>
      </w:r>
      <w:r w:rsidR="00850A9F" w:rsidRPr="00FD7BD1">
        <w:rPr>
          <w:rFonts w:ascii="Sylfaen" w:eastAsia="Times New Roman" w:hAnsi="Sylfaen" w:cs="Sylfaen"/>
          <w:noProof/>
          <w:lang w:val="ka-GE"/>
        </w:rPr>
        <w:t>მოწყვლადი</w:t>
      </w:r>
      <w:r w:rsidR="00850A9F">
        <w:rPr>
          <w:rFonts w:ascii="Sylfaen" w:eastAsia="Times New Roman" w:hAnsi="Sylfaen" w:cs="Sylfaen"/>
          <w:noProof/>
          <w:lang w:val="ka-GE"/>
        </w:rPr>
        <w:t xml:space="preserve"> (</w:t>
      </w:r>
      <w:r w:rsidR="00850A9F">
        <w:rPr>
          <w:rFonts w:ascii="Sylfaen" w:eastAsia="Times New Roman" w:hAnsi="Sylfaen"/>
          <w:noProof/>
          <w:lang w:val="ka-GE"/>
        </w:rPr>
        <w:t xml:space="preserve">მიზნობრივი) </w:t>
      </w:r>
      <w:r w:rsidR="00850A9F" w:rsidRPr="001979EC">
        <w:rPr>
          <w:rFonts w:ascii="Sylfaen" w:eastAsia="Times New Roman" w:hAnsi="Sylfaen"/>
          <w:noProof/>
          <w:lang w:val="ka-GE"/>
        </w:rPr>
        <w:t>ჯგუფების ჯანმრთელობის</w:t>
      </w:r>
      <w:r w:rsidR="00850A9F">
        <w:rPr>
          <w:rFonts w:ascii="Sylfaen" w:eastAsia="Times New Roman" w:hAnsi="Sylfaen"/>
          <w:noProof/>
          <w:lang w:val="ka-GE"/>
        </w:rPr>
        <w:t xml:space="preserve"> დაზღვევის სახელმწიფო პროგრამის ამოქმედება, ხოლო დარჩენილ</w:t>
      </w:r>
      <w:r w:rsidR="002C7E5D">
        <w:rPr>
          <w:rFonts w:ascii="Sylfaen" w:eastAsia="Times New Roman" w:hAnsi="Sylfaen"/>
          <w:noProof/>
          <w:lang w:val="ka-GE"/>
        </w:rPr>
        <w:t>ი</w:t>
      </w:r>
      <w:r w:rsidR="00850A9F">
        <w:rPr>
          <w:rFonts w:ascii="Sylfaen" w:eastAsia="Times New Roman" w:hAnsi="Sylfaen"/>
          <w:noProof/>
          <w:lang w:val="ka-GE"/>
        </w:rPr>
        <w:t xml:space="preserve"> მოსახლეობ</w:t>
      </w:r>
      <w:r w:rsidR="002C7E5D">
        <w:rPr>
          <w:rFonts w:ascii="Sylfaen" w:eastAsia="Times New Roman" w:hAnsi="Sylfaen"/>
          <w:noProof/>
          <w:lang w:val="ka-GE"/>
        </w:rPr>
        <w:t xml:space="preserve">ისთვის </w:t>
      </w:r>
      <w:r w:rsidR="00850A9F">
        <w:rPr>
          <w:rFonts w:ascii="Sylfaen" w:eastAsia="Times New Roman" w:hAnsi="Sylfaen"/>
          <w:noProof/>
          <w:lang w:val="ka-GE"/>
        </w:rPr>
        <w:t xml:space="preserve"> </w:t>
      </w:r>
      <w:r w:rsidR="00B66C91">
        <w:rPr>
          <w:rFonts w:ascii="Sylfaen" w:eastAsia="Times New Roman" w:hAnsi="Sylfaen"/>
          <w:noProof/>
          <w:lang w:val="ka-GE"/>
        </w:rPr>
        <w:t>ნებაყოფლობითი დაზღვევით უზრუნ</w:t>
      </w:r>
      <w:r w:rsidR="002C7E5D">
        <w:rPr>
          <w:rFonts w:ascii="Sylfaen" w:eastAsia="Times New Roman" w:hAnsi="Sylfaen"/>
          <w:noProof/>
          <w:lang w:val="ka-GE"/>
        </w:rPr>
        <w:t xml:space="preserve">ველყოფის ხელშეწყობა. </w:t>
      </w:r>
      <w:r w:rsidR="00850A9F">
        <w:rPr>
          <w:rFonts w:ascii="Sylfaen" w:eastAsia="Times New Roman" w:hAnsi="Sylfaen"/>
          <w:noProof/>
          <w:lang w:val="ka-GE"/>
        </w:rPr>
        <w:t xml:space="preserve"> 2013 წელს კი ამოქმედდა საყოველთაო ჯანდაცვის სახელმწიფო პროგრამა, რომლის მიზანს წარმოადგენდა დაზღვევის არმქონე მოსახლეობის სამედიცინო სერვის</w:t>
      </w:r>
      <w:r w:rsidR="002C7E5D">
        <w:rPr>
          <w:rFonts w:ascii="Sylfaen" w:eastAsia="Times New Roman" w:hAnsi="Sylfaen"/>
          <w:noProof/>
          <w:lang w:val="ka-GE"/>
        </w:rPr>
        <w:t xml:space="preserve">ებით მოცვა და ქვეყნის ყველა მოქალაქისთვის სამედიცინო სერვისებზე წვდომის უზრუნველყოფა. </w:t>
      </w:r>
    </w:p>
    <w:p w:rsidR="000452D1" w:rsidRDefault="004C3F06" w:rsidP="000452D1">
      <w:pPr>
        <w:shd w:val="clear" w:color="auto" w:fill="FFFFFF"/>
        <w:spacing w:after="240" w:line="360" w:lineRule="auto"/>
        <w:jc w:val="both"/>
        <w:rPr>
          <w:rFonts w:ascii="Sylfaen" w:eastAsia="Times New Roman" w:hAnsi="Sylfaen" w:cs="Times New Roman"/>
          <w:color w:val="1D2228"/>
          <w:lang w:val="ka-GE"/>
        </w:rPr>
      </w:pPr>
      <w:r>
        <w:rPr>
          <w:rFonts w:ascii="Sylfaen" w:eastAsia="Times New Roman" w:hAnsi="Sylfaen" w:cs="Times New Roman"/>
          <w:color w:val="1D2228"/>
          <w:lang w:val="ka-GE"/>
        </w:rPr>
        <w:t xml:space="preserve">კითხვა - </w:t>
      </w:r>
      <w:r w:rsidR="002B4D9C">
        <w:rPr>
          <w:rFonts w:ascii="Sylfaen" w:eastAsia="Times New Roman" w:hAnsi="Sylfaen" w:cs="Times New Roman"/>
          <w:color w:val="1D2228"/>
          <w:lang w:val="ka-GE"/>
        </w:rPr>
        <w:t xml:space="preserve">მიზნობრივი ჯგუფები თუ უნივერსალური </w:t>
      </w:r>
      <w:r>
        <w:rPr>
          <w:rFonts w:ascii="Sylfaen" w:eastAsia="Times New Roman" w:hAnsi="Sylfaen" w:cs="Times New Roman"/>
          <w:color w:val="1D2228"/>
          <w:lang w:val="ka-GE"/>
        </w:rPr>
        <w:t xml:space="preserve">მოცვა </w:t>
      </w:r>
      <w:r w:rsidR="000D17DE">
        <w:rPr>
          <w:rFonts w:ascii="Sylfaen" w:eastAsia="Times New Roman" w:hAnsi="Sylfaen" w:cs="Times New Roman"/>
          <w:color w:val="1D2228"/>
          <w:lang w:val="ka-GE"/>
        </w:rPr>
        <w:t xml:space="preserve">მრავალმა ფაქტორმა </w:t>
      </w:r>
      <w:r>
        <w:rPr>
          <w:rFonts w:ascii="Sylfaen" w:eastAsia="Times New Roman" w:hAnsi="Sylfaen" w:cs="Times New Roman"/>
          <w:color w:val="1D2228"/>
          <w:lang w:val="ka-GE"/>
        </w:rPr>
        <w:t>განაპირობა</w:t>
      </w:r>
      <w:r w:rsidR="000D17DE">
        <w:rPr>
          <w:rFonts w:ascii="Sylfaen" w:eastAsia="Times New Roman" w:hAnsi="Sylfaen" w:cs="Times New Roman"/>
          <w:color w:val="1D2228"/>
          <w:lang w:val="ka-GE"/>
        </w:rPr>
        <w:t>. ერთ-ერთი მათგანს წარმოადგენს ჯანდაცვის ექსპერტთა ხშირად გამოთქმული სკეპტიკური მოსაზრებები საყოველთაო ჯანდაცვის პროგრამის დაფინანსების მდგრადობის შესახებ. მეორე ეს არის ყოველწლიური განსხვავება საყოველთაო ჯანდაცვის პროგრამის დაგეგმილ და დახარჯულ თანხებს შორის მნიშვნელოვანი სხვაობა. ასევე, ქვეყნის ეკონომიკის განვითარების ტემპი</w:t>
      </w:r>
      <w:r w:rsidR="000452D1">
        <w:rPr>
          <w:rFonts w:ascii="Sylfaen" w:eastAsia="Times New Roman" w:hAnsi="Sylfaen" w:cs="Times New Roman"/>
          <w:color w:val="1D2228"/>
          <w:lang w:val="ka-GE"/>
        </w:rPr>
        <w:t>.</w:t>
      </w:r>
      <w:r w:rsidR="000D17DE">
        <w:rPr>
          <w:rFonts w:ascii="Sylfaen" w:eastAsia="Times New Roman" w:hAnsi="Sylfaen" w:cs="Times New Roman"/>
          <w:color w:val="1D2228"/>
          <w:lang w:val="ka-GE"/>
        </w:rPr>
        <w:t xml:space="preserve"> და რაც მთავარია, ეკონომისტთა ხშირი აქცენტი აღნიშნული ფულის ეკონომიკის სხვა სფეროში ინვესტიციისას დიდი ეკონომიკური მოგების შესახებ. </w:t>
      </w:r>
    </w:p>
    <w:p w:rsidR="000452D1" w:rsidRDefault="000452D1" w:rsidP="000452D1">
      <w:pPr>
        <w:shd w:val="clear" w:color="auto" w:fill="FFFFFF"/>
        <w:spacing w:after="240" w:line="360" w:lineRule="auto"/>
        <w:jc w:val="both"/>
        <w:rPr>
          <w:rFonts w:ascii="Sylfaen" w:eastAsia="Times New Roman" w:hAnsi="Sylfaen" w:cs="Times New Roman"/>
          <w:color w:val="1D2228"/>
          <w:lang w:val="ka-GE"/>
        </w:rPr>
      </w:pPr>
      <w:r>
        <w:rPr>
          <w:rFonts w:ascii="Sylfaen" w:eastAsia="Times New Roman" w:hAnsi="Sylfaen" w:cs="Times New Roman"/>
          <w:color w:val="1D2228"/>
          <w:lang w:val="ka-GE"/>
        </w:rPr>
        <w:lastRenderedPageBreak/>
        <w:t xml:space="preserve">ექსპერტების 90% თანხმდება, რომ </w:t>
      </w:r>
      <w:r w:rsidRPr="00104E7C">
        <w:rPr>
          <w:rFonts w:ascii="Sylfaen" w:eastAsia="Times New Roman" w:hAnsi="Sylfaen" w:cs="Times New Roman"/>
          <w:color w:val="1D2228"/>
          <w:lang w:val="ka-GE"/>
        </w:rPr>
        <w:t>დი</w:t>
      </w:r>
      <w:r>
        <w:rPr>
          <w:rFonts w:ascii="Sylfaen" w:eastAsia="Times New Roman" w:hAnsi="Sylfaen" w:cs="Times New Roman"/>
          <w:color w:val="1D2228"/>
          <w:lang w:val="ka-GE"/>
        </w:rPr>
        <w:t>ს</w:t>
      </w:r>
      <w:r w:rsidRPr="00104E7C">
        <w:rPr>
          <w:rFonts w:ascii="Sylfaen" w:eastAsia="Times New Roman" w:hAnsi="Sylfaen" w:cs="Times New Roman"/>
          <w:color w:val="1D2228"/>
          <w:lang w:val="ka-GE"/>
        </w:rPr>
        <w:t>კრეტ</w:t>
      </w:r>
      <w:r>
        <w:rPr>
          <w:rFonts w:ascii="Sylfaen" w:eastAsia="Times New Roman" w:hAnsi="Sylfaen" w:cs="Times New Roman"/>
          <w:color w:val="1D2228"/>
          <w:lang w:val="ka-GE"/>
        </w:rPr>
        <w:t xml:space="preserve">ულად ამაზე საუბარი მიზნობრივი ჯგუფები, თუ უნივერსალური მოცვა არ შეიძლება. რეალურად მთელმა მსოფლიო ნაბიჯ-ბანიჯ მიდის უნივერსალური მოცვისკენ. </w:t>
      </w:r>
      <w:r w:rsidR="006E6D1D">
        <w:rPr>
          <w:rFonts w:ascii="Sylfaen" w:eastAsia="Times New Roman" w:hAnsi="Sylfaen" w:cs="Times New Roman"/>
          <w:color w:val="1D2228"/>
          <w:lang w:val="ka-GE"/>
        </w:rPr>
        <w:t>ერთ-ერთი რესპონდენტის სიტყვებით, „</w:t>
      </w:r>
      <w:r>
        <w:rPr>
          <w:rFonts w:ascii="Sylfaen" w:eastAsia="Times New Roman" w:hAnsi="Sylfaen" w:cs="Times New Roman"/>
          <w:color w:val="1D2228"/>
          <w:lang w:val="ka-GE"/>
        </w:rPr>
        <w:t>სამედიცინო დახმარებით უნივერსალური მოცვა ყველაზე უფრო სწორი გზაა თანასწორობის და სამართლიანობის მიღწევისა</w:t>
      </w:r>
      <w:r w:rsidR="006E6D1D">
        <w:rPr>
          <w:rFonts w:ascii="Sylfaen" w:eastAsia="Times New Roman" w:hAnsi="Sylfaen" w:cs="Times New Roman"/>
          <w:color w:val="1D2228"/>
          <w:lang w:val="ka-GE"/>
        </w:rPr>
        <w:t>“</w:t>
      </w:r>
      <w:r>
        <w:rPr>
          <w:rFonts w:ascii="Sylfaen" w:eastAsia="Times New Roman" w:hAnsi="Sylfaen" w:cs="Times New Roman"/>
          <w:color w:val="1D2228"/>
          <w:lang w:val="ka-GE"/>
        </w:rPr>
        <w:t>.</w:t>
      </w:r>
    </w:p>
    <w:p w:rsidR="000452D1" w:rsidRDefault="000452D1" w:rsidP="000452D1">
      <w:pPr>
        <w:shd w:val="clear" w:color="auto" w:fill="FFFFFF"/>
        <w:spacing w:after="240" w:line="360" w:lineRule="auto"/>
        <w:jc w:val="both"/>
        <w:rPr>
          <w:rFonts w:ascii="Sylfaen" w:eastAsia="Times New Roman" w:hAnsi="Sylfaen" w:cs="Times New Roman"/>
          <w:color w:val="1D2228"/>
          <w:lang w:val="ka-GE"/>
        </w:rPr>
      </w:pPr>
      <w:r>
        <w:rPr>
          <w:rFonts w:ascii="Sylfaen" w:eastAsia="Times New Roman" w:hAnsi="Sylfaen" w:cs="Times New Roman"/>
          <w:color w:val="1D2228"/>
          <w:lang w:val="ka-GE"/>
        </w:rPr>
        <w:t>რესპონდენტის</w:t>
      </w:r>
      <w:r w:rsidRPr="000452D1">
        <w:rPr>
          <w:rFonts w:ascii="Sylfaen" w:eastAsia="Times New Roman" w:hAnsi="Sylfaen" w:cs="Times New Roman"/>
          <w:color w:val="1D2228"/>
          <w:lang w:val="ka-GE"/>
        </w:rPr>
        <w:t xml:space="preserve"> </w:t>
      </w:r>
      <w:r w:rsidR="006E6D1D">
        <w:rPr>
          <w:rFonts w:ascii="Sylfaen" w:eastAsia="Times New Roman" w:hAnsi="Sylfaen" w:cs="Times New Roman"/>
          <w:color w:val="1D2228"/>
          <w:lang w:val="ka-GE"/>
        </w:rPr>
        <w:t xml:space="preserve">ნაწილის </w:t>
      </w:r>
      <w:r w:rsidRPr="000452D1">
        <w:rPr>
          <w:rFonts w:ascii="Sylfaen" w:eastAsia="Times New Roman" w:hAnsi="Sylfaen" w:cs="Times New Roman"/>
          <w:color w:val="1D2228"/>
          <w:lang w:val="ka-GE"/>
        </w:rPr>
        <w:t>მოსაზრებით, დღეს გლობალური ჯანდაცვის პოლტიკას რა ინსტიტუციებიც განსაზღვრავენ და ძირითადად კი ჯანდაცვის მსოფლიო ორგანზიაცია, ყველგან ცალსახად არის აღნიშნ</w:t>
      </w:r>
      <w:r>
        <w:rPr>
          <w:rFonts w:ascii="Sylfaen" w:eastAsia="Times New Roman" w:hAnsi="Sylfaen" w:cs="Times New Roman"/>
          <w:color w:val="1D2228"/>
          <w:lang w:val="ka-GE"/>
        </w:rPr>
        <w:t>ული,</w:t>
      </w:r>
      <w:r w:rsidRPr="000452D1">
        <w:rPr>
          <w:rFonts w:ascii="Sylfaen" w:eastAsia="Times New Roman" w:hAnsi="Sylfaen" w:cs="Times New Roman"/>
          <w:color w:val="1D2228"/>
          <w:lang w:val="ka-GE"/>
        </w:rPr>
        <w:t xml:space="preserve"> რომ საყოველთაო ჯანდაცვა არის პირდაპირი ინვესტიცია ეკონომიკაში. ასევე განსაზღვრულია, რომ მიზნობრივი </w:t>
      </w:r>
      <w:r>
        <w:rPr>
          <w:rFonts w:ascii="Sylfaen" w:eastAsia="Times New Roman" w:hAnsi="Sylfaen" w:cs="Times New Roman"/>
          <w:color w:val="1D2228"/>
          <w:lang w:val="ka-GE"/>
        </w:rPr>
        <w:t xml:space="preserve">მოცვა </w:t>
      </w:r>
      <w:r w:rsidRPr="000452D1">
        <w:rPr>
          <w:rFonts w:ascii="Sylfaen" w:eastAsia="Times New Roman" w:hAnsi="Sylfaen" w:cs="Times New Roman"/>
          <w:color w:val="1D2228"/>
          <w:lang w:val="ka-GE"/>
        </w:rPr>
        <w:t>თავისი შინაარსით ბევრად უფრო ხარჯიანია და საყოველთაო ჯანდაცვა კი უფრო ეფექტური. ეს არ არის მხოლოდ სოლიდარობის ფილოსოფიაზე დაფუძნებული, საყოველთაო ჯანდაცვა არა მარტო ჰუმანური აქცია</w:t>
      </w:r>
      <w:r>
        <w:rPr>
          <w:rFonts w:ascii="Sylfaen" w:eastAsia="Times New Roman" w:hAnsi="Sylfaen" w:cs="Times New Roman"/>
          <w:color w:val="1D2228"/>
          <w:lang w:val="ka-GE"/>
        </w:rPr>
        <w:t>ა</w:t>
      </w:r>
      <w:r w:rsidRPr="000452D1">
        <w:rPr>
          <w:rFonts w:ascii="Sylfaen" w:eastAsia="Times New Roman" w:hAnsi="Sylfaen" w:cs="Times New Roman"/>
          <w:color w:val="1D2228"/>
          <w:lang w:val="ka-GE"/>
        </w:rPr>
        <w:t xml:space="preserve">, არამედ </w:t>
      </w:r>
      <w:r>
        <w:rPr>
          <w:rFonts w:ascii="Sylfaen" w:eastAsia="Times New Roman" w:hAnsi="Sylfaen" w:cs="Times New Roman"/>
          <w:color w:val="1D2228"/>
          <w:lang w:val="ka-GE"/>
        </w:rPr>
        <w:t xml:space="preserve">არის </w:t>
      </w:r>
      <w:r w:rsidRPr="000452D1">
        <w:rPr>
          <w:rFonts w:ascii="Sylfaen" w:eastAsia="Times New Roman" w:hAnsi="Sylfaen" w:cs="Times New Roman"/>
          <w:color w:val="1D2228"/>
          <w:lang w:val="ka-GE"/>
        </w:rPr>
        <w:t>ყველაზე ხარჯეფექტური მოდელი.</w:t>
      </w:r>
    </w:p>
    <w:p w:rsidR="000452D1" w:rsidRDefault="000452D1" w:rsidP="000452D1">
      <w:pPr>
        <w:shd w:val="clear" w:color="auto" w:fill="FFFFFF"/>
        <w:spacing w:after="240" w:line="360" w:lineRule="auto"/>
        <w:jc w:val="both"/>
        <w:rPr>
          <w:rFonts w:ascii="Sylfaen" w:eastAsia="Times New Roman" w:hAnsi="Sylfaen" w:cs="Times New Roman"/>
          <w:color w:val="1D2228"/>
          <w:lang w:val="ka-GE"/>
        </w:rPr>
      </w:pPr>
      <w:r>
        <w:rPr>
          <w:rFonts w:ascii="Sylfaen" w:eastAsia="Times New Roman" w:hAnsi="Sylfaen" w:cs="Times New Roman"/>
          <w:color w:val="1D2228"/>
          <w:lang w:val="ka-GE"/>
        </w:rPr>
        <w:t xml:space="preserve">მეორე რესპონდენტი აღნიშნავს, რომ </w:t>
      </w:r>
      <w:r w:rsidR="006E6D1D">
        <w:rPr>
          <w:rFonts w:ascii="Sylfaen" w:eastAsia="Times New Roman" w:hAnsi="Sylfaen" w:cs="Times New Roman"/>
          <w:color w:val="1D2228"/>
          <w:lang w:val="ka-GE"/>
        </w:rPr>
        <w:t>„</w:t>
      </w:r>
      <w:r>
        <w:rPr>
          <w:rFonts w:ascii="Sylfaen" w:eastAsia="Times New Roman" w:hAnsi="Sylfaen" w:cs="Times New Roman"/>
          <w:color w:val="1D2228"/>
          <w:lang w:val="ka-GE"/>
        </w:rPr>
        <w:t>უნივერსალური თუ მიზნობრივ</w:t>
      </w:r>
      <w:r w:rsidR="00FA6877">
        <w:rPr>
          <w:rFonts w:ascii="Sylfaen" w:eastAsia="Times New Roman" w:hAnsi="Sylfaen" w:cs="Times New Roman"/>
          <w:color w:val="1D2228"/>
          <w:lang w:val="ka-GE"/>
        </w:rPr>
        <w:t>ი</w:t>
      </w:r>
      <w:r>
        <w:rPr>
          <w:rFonts w:ascii="Sylfaen" w:eastAsia="Times New Roman" w:hAnsi="Sylfaen" w:cs="Times New Roman"/>
          <w:color w:val="1D2228"/>
          <w:lang w:val="ka-GE"/>
        </w:rPr>
        <w:t xml:space="preserve"> - </w:t>
      </w:r>
      <w:r w:rsidR="00B37306">
        <w:rPr>
          <w:rFonts w:ascii="Sylfaen" w:eastAsia="Times New Roman" w:hAnsi="Sylfaen" w:cs="Times New Roman"/>
          <w:color w:val="1D2228"/>
          <w:lang w:val="ka-GE"/>
        </w:rPr>
        <w:t>ეს საკითხი ყოველთვის დისკუსიის საგანია განსაკუთრებით განვითარებადი სამყაროსთვის. განვითარებულ ქვეყნებში მას ალტერნატივა არ აქვს.  განვითარებულმა ქვეყნებმა უკვე დიდი ხ</w:t>
      </w:r>
      <w:r>
        <w:rPr>
          <w:rFonts w:ascii="Sylfaen" w:eastAsia="Times New Roman" w:hAnsi="Sylfaen" w:cs="Times New Roman"/>
          <w:color w:val="1D2228"/>
          <w:lang w:val="ka-GE"/>
        </w:rPr>
        <w:t>ა</w:t>
      </w:r>
      <w:r w:rsidR="00B37306">
        <w:rPr>
          <w:rFonts w:ascii="Sylfaen" w:eastAsia="Times New Roman" w:hAnsi="Sylfaen" w:cs="Times New Roman"/>
          <w:color w:val="1D2228"/>
          <w:lang w:val="ka-GE"/>
        </w:rPr>
        <w:t>ნია მიაღწიეს უნივერსალიზმს სხვადასხვა მასშტაბით</w:t>
      </w:r>
      <w:r w:rsidR="006E6D1D">
        <w:rPr>
          <w:rFonts w:ascii="Sylfaen" w:eastAsia="Times New Roman" w:hAnsi="Sylfaen" w:cs="Times New Roman"/>
          <w:color w:val="1D2228"/>
          <w:lang w:val="ka-GE"/>
        </w:rPr>
        <w:t>“</w:t>
      </w:r>
      <w:r w:rsidR="00B37306">
        <w:rPr>
          <w:rFonts w:ascii="Sylfaen" w:eastAsia="Times New Roman" w:hAnsi="Sylfaen" w:cs="Times New Roman"/>
          <w:color w:val="1D2228"/>
          <w:lang w:val="ka-GE"/>
        </w:rPr>
        <w:t>.</w:t>
      </w:r>
    </w:p>
    <w:p w:rsidR="000452D1" w:rsidRDefault="005D7E26" w:rsidP="005D7E26">
      <w:pPr>
        <w:shd w:val="clear" w:color="auto" w:fill="FFFFFF"/>
        <w:spacing w:after="240" w:line="360" w:lineRule="auto"/>
        <w:jc w:val="both"/>
        <w:rPr>
          <w:rFonts w:ascii="Sylfaen" w:eastAsia="Times New Roman" w:hAnsi="Sylfaen" w:cs="Times New Roman"/>
          <w:color w:val="1D2228"/>
          <w:lang w:val="ka-GE"/>
        </w:rPr>
      </w:pPr>
      <w:r>
        <w:rPr>
          <w:rFonts w:ascii="Sylfaen" w:eastAsia="Times New Roman" w:hAnsi="Sylfaen" w:cs="Times New Roman"/>
          <w:color w:val="1D2228"/>
          <w:lang w:val="ka-GE"/>
        </w:rPr>
        <w:t xml:space="preserve">უნივერსალიზმს, რომ ალტერნატივა არ </w:t>
      </w:r>
      <w:r w:rsidR="00B66C91">
        <w:rPr>
          <w:rFonts w:ascii="Sylfaen" w:eastAsia="Times New Roman" w:hAnsi="Sylfaen" w:cs="Times New Roman"/>
          <w:color w:val="1D2228"/>
          <w:lang w:val="ka-GE"/>
        </w:rPr>
        <w:t>აქვს რესპონდენტთა თითქმის უმრავ</w:t>
      </w:r>
      <w:r>
        <w:rPr>
          <w:rFonts w:ascii="Sylfaen" w:eastAsia="Times New Roman" w:hAnsi="Sylfaen" w:cs="Times New Roman"/>
          <w:color w:val="1D2228"/>
          <w:lang w:val="ka-GE"/>
        </w:rPr>
        <w:t>ლ</w:t>
      </w:r>
      <w:r w:rsidR="00B66C91">
        <w:rPr>
          <w:rFonts w:ascii="Sylfaen" w:eastAsia="Times New Roman" w:hAnsi="Sylfaen" w:cs="Times New Roman"/>
          <w:color w:val="1D2228"/>
          <w:lang w:val="ka-GE"/>
        </w:rPr>
        <w:t>ე</w:t>
      </w:r>
      <w:r>
        <w:rPr>
          <w:rFonts w:ascii="Sylfaen" w:eastAsia="Times New Roman" w:hAnsi="Sylfaen" w:cs="Times New Roman"/>
          <w:color w:val="1D2228"/>
          <w:lang w:val="ka-GE"/>
        </w:rPr>
        <w:t>სობამ ეთობლივად დაადასტურა. აქვე აღინიშნა, რომ 2017 წელს საყოველთაო ჯანდაცვის პროგრამის მოსარგებლეთა შემოსავლების ჯგუფების მიხედვით სტრატიფიცირებამ  ერთის მხრივ, შეამცირა უთანაბრობა და გაზარდა სამართლიანობა, ხოლო მეორე მხრივ, უფრო მიზნობრივ ჯგუფებზე ორიენტირებული გახადა</w:t>
      </w:r>
      <w:r w:rsidR="00446205">
        <w:rPr>
          <w:rFonts w:ascii="Sylfaen" w:eastAsia="Times New Roman" w:hAnsi="Sylfaen" w:cs="Times New Roman"/>
          <w:color w:val="1D2228"/>
          <w:lang w:val="ka-GE"/>
        </w:rPr>
        <w:t xml:space="preserve"> ის.</w:t>
      </w:r>
      <w:r>
        <w:rPr>
          <w:rFonts w:ascii="Sylfaen" w:eastAsia="Times New Roman" w:hAnsi="Sylfaen" w:cs="Times New Roman"/>
          <w:color w:val="1D2228"/>
          <w:lang w:val="ka-GE"/>
        </w:rPr>
        <w:t xml:space="preserve"> მით უფრო, რომ პროგრამა დატოვა 40 ათას ლარზე მეტი წლიური შემოსავლების მქონე მოსახლეობამ და გაჩნდა წინა</w:t>
      </w:r>
      <w:r w:rsidR="00565B08">
        <w:rPr>
          <w:rFonts w:ascii="Sylfaen" w:eastAsia="Times New Roman" w:hAnsi="Sylfaen" w:cs="Times New Roman"/>
          <w:color w:val="1D2228"/>
          <w:lang w:val="ka-GE"/>
        </w:rPr>
        <w:t>სწარი გადახდის არმ</w:t>
      </w:r>
      <w:r>
        <w:rPr>
          <w:rFonts w:ascii="Sylfaen" w:eastAsia="Times New Roman" w:hAnsi="Sylfaen" w:cs="Times New Roman"/>
          <w:color w:val="1D2228"/>
          <w:lang w:val="ka-GE"/>
        </w:rPr>
        <w:t>ქ</w:t>
      </w:r>
      <w:r w:rsidR="00565B08">
        <w:rPr>
          <w:rFonts w:ascii="Sylfaen" w:eastAsia="Times New Roman" w:hAnsi="Sylfaen" w:cs="Times New Roman"/>
          <w:color w:val="1D2228"/>
          <w:lang w:val="ka-GE"/>
        </w:rPr>
        <w:t>ონ</w:t>
      </w:r>
      <w:r>
        <w:rPr>
          <w:rFonts w:ascii="Sylfaen" w:eastAsia="Times New Roman" w:hAnsi="Sylfaen" w:cs="Times New Roman"/>
          <w:color w:val="1D2228"/>
          <w:lang w:val="ka-GE"/>
        </w:rPr>
        <w:t>ე მოქალაქეთა მცირე ნაწილი.</w:t>
      </w:r>
    </w:p>
    <w:p w:rsidR="00565B08" w:rsidRPr="005D7E26" w:rsidRDefault="00565B08" w:rsidP="005D7E26">
      <w:pPr>
        <w:shd w:val="clear" w:color="auto" w:fill="FFFFFF"/>
        <w:spacing w:after="240" w:line="360" w:lineRule="auto"/>
        <w:jc w:val="both"/>
        <w:rPr>
          <w:rFonts w:ascii="Sylfaen" w:eastAsia="Times New Roman" w:hAnsi="Sylfaen" w:cs="Times New Roman"/>
          <w:color w:val="1D2228"/>
          <w:lang w:val="ka-GE"/>
        </w:rPr>
      </w:pPr>
      <w:r>
        <w:rPr>
          <w:rFonts w:ascii="Sylfaen" w:eastAsia="Times New Roman" w:hAnsi="Sylfaen" w:cs="Times New Roman"/>
          <w:color w:val="1D2228"/>
          <w:lang w:val="ka-GE"/>
        </w:rPr>
        <w:t xml:space="preserve">ჯანმოს ექსპერტის რეკომენდაციით, საყოველთაო ჯანდაცვის პროგრამაში აუცილებლად უნდა შევხედოთ მოწყვლად ჯგუფებს, მათ ფინანსურ დაცულობას, როგორია მათი ხელმისაწვდომობა ხარისხიან სამედიცინო სერვისებზე. ანუ, სად არის უთანაბრობა. მოსახლეობის რომელ ჯგუფს აქვს  სამართლიანობის დაბალი  ინდექსი. ამის მიხედვით უნდა </w:t>
      </w:r>
      <w:r>
        <w:rPr>
          <w:rFonts w:ascii="Sylfaen" w:eastAsia="Times New Roman" w:hAnsi="Sylfaen" w:cs="Times New Roman"/>
          <w:color w:val="1D2228"/>
          <w:lang w:val="ka-GE"/>
        </w:rPr>
        <w:lastRenderedPageBreak/>
        <w:t>იქნეს პოლიტიკა შემუშავებული, რათა მათ მიუწვდებოდეთ ხელი ხარისხიან სამედიცინო სერვისებზე ფინანსური ტვირთის გარეშე.</w:t>
      </w:r>
    </w:p>
    <w:p w:rsidR="00B37306" w:rsidRDefault="00565B08" w:rsidP="00731EB6">
      <w:pPr>
        <w:shd w:val="clear" w:color="auto" w:fill="FFFFFF"/>
        <w:spacing w:line="360" w:lineRule="auto"/>
        <w:jc w:val="both"/>
        <w:rPr>
          <w:rFonts w:ascii="Sylfaen" w:eastAsia="Times New Roman" w:hAnsi="Sylfaen" w:cs="Times New Roman"/>
          <w:color w:val="1D2228"/>
          <w:lang w:val="ka-GE"/>
        </w:rPr>
      </w:pPr>
      <w:r>
        <w:rPr>
          <w:rFonts w:ascii="Sylfaen" w:eastAsia="Times New Roman" w:hAnsi="Sylfaen" w:cs="Times New Roman"/>
          <w:color w:val="1D2228"/>
          <w:lang w:val="ka-GE"/>
        </w:rPr>
        <w:t>ექსპერტთა მცირე ნაწილის მოსაზრებით</w:t>
      </w:r>
      <w:r w:rsidR="00B23A96">
        <w:rPr>
          <w:rFonts w:ascii="Sylfaen" w:eastAsia="Times New Roman" w:hAnsi="Sylfaen" w:cs="Times New Roman"/>
          <w:color w:val="1D2228"/>
          <w:lang w:val="ka-GE"/>
        </w:rPr>
        <w:t xml:space="preserve"> (15%)</w:t>
      </w:r>
      <w:r>
        <w:rPr>
          <w:rFonts w:ascii="Sylfaen" w:eastAsia="Times New Roman" w:hAnsi="Sylfaen" w:cs="Times New Roman"/>
          <w:color w:val="1D2228"/>
          <w:lang w:val="ka-GE"/>
        </w:rPr>
        <w:t xml:space="preserve">, მწირი სახელმწიფო დაფინანსების პირობებში, სახელმწიფო რესურსი მიმართული </w:t>
      </w:r>
      <w:r w:rsidR="00446205">
        <w:rPr>
          <w:rFonts w:ascii="Sylfaen" w:eastAsia="Times New Roman" w:hAnsi="Sylfaen" w:cs="Times New Roman"/>
          <w:color w:val="1D2228"/>
          <w:lang w:val="ka-GE"/>
        </w:rPr>
        <w:t xml:space="preserve">უნდა </w:t>
      </w:r>
      <w:r>
        <w:rPr>
          <w:rFonts w:ascii="Sylfaen" w:eastAsia="Times New Roman" w:hAnsi="Sylfaen" w:cs="Times New Roman"/>
          <w:color w:val="1D2228"/>
          <w:lang w:val="ka-GE"/>
        </w:rPr>
        <w:t xml:space="preserve">იქნეს იმ მოწყვლადი ჯგუფებისკენ, რომელიც არის  კატასტროფული დანახარჯების მაღალი რისკის წინაშე.  </w:t>
      </w:r>
    </w:p>
    <w:p w:rsidR="000452D1" w:rsidRPr="00565B08" w:rsidRDefault="00B37306" w:rsidP="00731EB6">
      <w:pPr>
        <w:shd w:val="clear" w:color="auto" w:fill="FFFFFF"/>
        <w:spacing w:line="360" w:lineRule="auto"/>
        <w:jc w:val="both"/>
        <w:rPr>
          <w:rFonts w:ascii="Sylfaen" w:eastAsia="Times New Roman" w:hAnsi="Sylfaen" w:cs="Times New Roman"/>
          <w:color w:val="1D2228"/>
          <w:lang w:val="ka-GE"/>
        </w:rPr>
      </w:pPr>
      <w:r w:rsidRPr="00565B08">
        <w:rPr>
          <w:rFonts w:ascii="Sylfaen" w:eastAsia="Times New Roman" w:hAnsi="Sylfaen" w:cs="Times New Roman"/>
          <w:color w:val="1D2228"/>
          <w:lang w:val="ka-GE"/>
        </w:rPr>
        <w:t xml:space="preserve">რაც </w:t>
      </w:r>
      <w:r w:rsidR="00565B08">
        <w:rPr>
          <w:rFonts w:ascii="Sylfaen" w:eastAsia="Times New Roman" w:hAnsi="Sylfaen" w:cs="Times New Roman"/>
          <w:color w:val="1D2228"/>
          <w:lang w:val="ka-GE"/>
        </w:rPr>
        <w:t xml:space="preserve">შეეხება საყოველთაო ჯანდაცვის პროგრამის ბიუჯეტის ეკონომიკის სხვა სფეროში ინვესტირებას, ექსპერტთა მცირე ჯგუფმა აღნიშნა, რომ არსებობს მაღალი </w:t>
      </w:r>
      <w:r w:rsidR="00446205">
        <w:rPr>
          <w:rFonts w:ascii="Sylfaen" w:eastAsia="Times New Roman" w:hAnsi="Sylfaen" w:cs="Times New Roman"/>
          <w:color w:val="1D2228"/>
          <w:lang w:val="ka-GE"/>
        </w:rPr>
        <w:t>დონის მტკიცებულება (მსოფლიო ბან</w:t>
      </w:r>
      <w:r w:rsidR="00565B08">
        <w:rPr>
          <w:rFonts w:ascii="Sylfaen" w:eastAsia="Times New Roman" w:hAnsi="Sylfaen" w:cs="Times New Roman"/>
          <w:color w:val="1D2228"/>
          <w:lang w:val="ka-GE"/>
        </w:rPr>
        <w:t>კი, სავალუტო ფონდი), რომ ინვესტირება ჯანდაცვაში/ ადამიანურ კაპიტალში, გრძელვადიან პერიოდში, იწვევს გაცილებით მაღალ უკუგებას, ვიდრე ეკონომიკის ნებსიმიერ სფეროში ინვესტირება.</w:t>
      </w:r>
    </w:p>
    <w:p w:rsidR="00E7544B" w:rsidRPr="00FD5064" w:rsidRDefault="00446205" w:rsidP="00FD5064">
      <w:pPr>
        <w:pStyle w:val="Heading2"/>
        <w:snapToGrid w:val="0"/>
        <w:spacing w:after="240" w:line="360" w:lineRule="auto"/>
        <w:ind w:left="0"/>
        <w:rPr>
          <w:rFonts w:ascii="Sylfaen" w:hAnsi="Sylfaen"/>
          <w:i/>
          <w:sz w:val="22"/>
          <w:szCs w:val="22"/>
          <w:lang w:val="ka-GE"/>
        </w:rPr>
      </w:pPr>
      <w:bookmarkStart w:id="5" w:name="_Toc31602166"/>
      <w:r>
        <w:rPr>
          <w:rFonts w:ascii="Sylfaen" w:hAnsi="Sylfaen" w:cs="Sylfaen"/>
          <w:i/>
          <w:sz w:val="22"/>
          <w:szCs w:val="22"/>
          <w:lang w:val="ka-GE"/>
        </w:rPr>
        <w:t xml:space="preserve">2.3. </w:t>
      </w:r>
      <w:proofErr w:type="spellStart"/>
      <w:r w:rsidR="00E7544B" w:rsidRPr="00FD5064">
        <w:rPr>
          <w:rFonts w:ascii="Sylfaen" w:hAnsi="Sylfaen" w:cs="Sylfaen"/>
          <w:i/>
          <w:sz w:val="22"/>
          <w:szCs w:val="22"/>
        </w:rPr>
        <w:t>სავალდებულო</w:t>
      </w:r>
      <w:proofErr w:type="spellEnd"/>
      <w:r w:rsidR="00E7544B" w:rsidRPr="00FD5064">
        <w:rPr>
          <w:rFonts w:ascii="Sylfaen" w:hAnsi="Sylfaen"/>
          <w:i/>
          <w:sz w:val="22"/>
          <w:szCs w:val="22"/>
        </w:rPr>
        <w:t xml:space="preserve"> </w:t>
      </w:r>
      <w:proofErr w:type="spellStart"/>
      <w:r w:rsidR="00E7544B" w:rsidRPr="00FD5064">
        <w:rPr>
          <w:rFonts w:ascii="Sylfaen" w:hAnsi="Sylfaen" w:cs="Sylfaen"/>
          <w:i/>
          <w:sz w:val="22"/>
          <w:szCs w:val="22"/>
        </w:rPr>
        <w:t>კერძო</w:t>
      </w:r>
      <w:proofErr w:type="spellEnd"/>
      <w:r w:rsidR="00E7544B" w:rsidRPr="00FD5064">
        <w:rPr>
          <w:rFonts w:ascii="Sylfaen" w:hAnsi="Sylfaen"/>
          <w:i/>
          <w:sz w:val="22"/>
          <w:szCs w:val="22"/>
        </w:rPr>
        <w:t xml:space="preserve"> </w:t>
      </w:r>
      <w:proofErr w:type="spellStart"/>
      <w:r w:rsidR="00E7544B" w:rsidRPr="00FD5064">
        <w:rPr>
          <w:rFonts w:ascii="Sylfaen" w:hAnsi="Sylfaen" w:cs="Sylfaen"/>
          <w:i/>
          <w:sz w:val="22"/>
          <w:szCs w:val="22"/>
        </w:rPr>
        <w:t>დაზღვევის</w:t>
      </w:r>
      <w:proofErr w:type="spellEnd"/>
      <w:r w:rsidR="00E7544B" w:rsidRPr="00FD5064">
        <w:rPr>
          <w:rFonts w:ascii="Sylfaen" w:hAnsi="Sylfaen"/>
          <w:i/>
          <w:sz w:val="22"/>
          <w:szCs w:val="22"/>
        </w:rPr>
        <w:t xml:space="preserve"> </w:t>
      </w:r>
      <w:proofErr w:type="spellStart"/>
      <w:r w:rsidR="00E7544B" w:rsidRPr="00FD5064">
        <w:rPr>
          <w:rFonts w:ascii="Sylfaen" w:hAnsi="Sylfaen" w:cs="Sylfaen"/>
          <w:i/>
          <w:sz w:val="22"/>
          <w:szCs w:val="22"/>
        </w:rPr>
        <w:t>განვითარება</w:t>
      </w:r>
      <w:proofErr w:type="spellEnd"/>
      <w:r w:rsidR="00E7544B" w:rsidRPr="00FD5064">
        <w:rPr>
          <w:rFonts w:ascii="Sylfaen" w:hAnsi="Sylfaen"/>
          <w:i/>
          <w:sz w:val="22"/>
          <w:szCs w:val="22"/>
          <w:lang w:val="ka-GE"/>
        </w:rPr>
        <w:t xml:space="preserve">, </w:t>
      </w:r>
      <w:r w:rsidR="00E7544B" w:rsidRPr="00FD5064">
        <w:rPr>
          <w:rFonts w:ascii="Sylfaen" w:hAnsi="Sylfaen" w:cs="Sylfaen"/>
          <w:i/>
          <w:sz w:val="22"/>
          <w:szCs w:val="22"/>
          <w:lang w:val="ka-GE"/>
        </w:rPr>
        <w:t>როგორც</w:t>
      </w:r>
      <w:r w:rsidR="00E7544B" w:rsidRPr="00FD5064">
        <w:rPr>
          <w:rFonts w:ascii="Sylfaen" w:hAnsi="Sylfaen"/>
          <w:i/>
          <w:sz w:val="22"/>
          <w:szCs w:val="22"/>
          <w:lang w:val="ka-GE"/>
        </w:rPr>
        <w:t xml:space="preserve"> </w:t>
      </w:r>
      <w:proofErr w:type="spellStart"/>
      <w:r w:rsidR="00E7544B" w:rsidRPr="00FD5064">
        <w:rPr>
          <w:rFonts w:ascii="Sylfaen" w:hAnsi="Sylfaen" w:cs="Sylfaen"/>
          <w:i/>
          <w:sz w:val="22"/>
          <w:szCs w:val="22"/>
        </w:rPr>
        <w:t>სერვისებზე</w:t>
      </w:r>
      <w:proofErr w:type="spellEnd"/>
      <w:r w:rsidR="00E7544B" w:rsidRPr="00FD5064">
        <w:rPr>
          <w:rFonts w:ascii="Sylfaen" w:hAnsi="Sylfaen"/>
          <w:i/>
          <w:sz w:val="22"/>
          <w:szCs w:val="22"/>
        </w:rPr>
        <w:t xml:space="preserve"> </w:t>
      </w:r>
      <w:proofErr w:type="spellStart"/>
      <w:r w:rsidR="00E7544B" w:rsidRPr="00FD5064">
        <w:rPr>
          <w:rFonts w:ascii="Sylfaen" w:hAnsi="Sylfaen" w:cs="Sylfaen"/>
          <w:i/>
          <w:sz w:val="22"/>
          <w:szCs w:val="22"/>
        </w:rPr>
        <w:t>უნივერსალური</w:t>
      </w:r>
      <w:proofErr w:type="spellEnd"/>
      <w:r w:rsidR="00E7544B" w:rsidRPr="00FD5064">
        <w:rPr>
          <w:rFonts w:ascii="Sylfaen" w:hAnsi="Sylfaen"/>
          <w:i/>
          <w:sz w:val="22"/>
          <w:szCs w:val="22"/>
        </w:rPr>
        <w:t xml:space="preserve"> </w:t>
      </w:r>
      <w:proofErr w:type="spellStart"/>
      <w:r w:rsidR="00E7544B" w:rsidRPr="00FD5064">
        <w:rPr>
          <w:rFonts w:ascii="Sylfaen" w:hAnsi="Sylfaen" w:cs="Sylfaen"/>
          <w:i/>
          <w:sz w:val="22"/>
          <w:szCs w:val="22"/>
        </w:rPr>
        <w:t>მოცვის</w:t>
      </w:r>
      <w:proofErr w:type="spellEnd"/>
      <w:r w:rsidR="00E7544B" w:rsidRPr="00FD5064">
        <w:rPr>
          <w:rFonts w:ascii="Sylfaen" w:hAnsi="Sylfaen"/>
          <w:i/>
          <w:sz w:val="22"/>
          <w:szCs w:val="22"/>
        </w:rPr>
        <w:t xml:space="preserve"> </w:t>
      </w:r>
      <w:proofErr w:type="spellStart"/>
      <w:r w:rsidR="00E7544B" w:rsidRPr="00FD5064">
        <w:rPr>
          <w:rFonts w:ascii="Sylfaen" w:hAnsi="Sylfaen" w:cs="Sylfaen"/>
          <w:i/>
          <w:sz w:val="22"/>
          <w:szCs w:val="22"/>
        </w:rPr>
        <w:t>ზრდას</w:t>
      </w:r>
      <w:proofErr w:type="spellEnd"/>
      <w:r w:rsidR="00E7544B" w:rsidRPr="00FD5064">
        <w:rPr>
          <w:rFonts w:ascii="Sylfaen" w:hAnsi="Sylfaen"/>
          <w:i/>
          <w:sz w:val="22"/>
          <w:szCs w:val="22"/>
        </w:rPr>
        <w:t xml:space="preserve"> </w:t>
      </w:r>
      <w:r w:rsidR="00E7544B" w:rsidRPr="00FD5064">
        <w:rPr>
          <w:rFonts w:ascii="Sylfaen" w:hAnsi="Sylfaen" w:cs="Sylfaen"/>
          <w:i/>
          <w:sz w:val="22"/>
          <w:szCs w:val="22"/>
          <w:lang w:val="ka-GE"/>
        </w:rPr>
        <w:t>ერთ</w:t>
      </w:r>
      <w:r w:rsidR="00E7544B" w:rsidRPr="00FD5064">
        <w:rPr>
          <w:rFonts w:ascii="Sylfaen" w:hAnsi="Sylfaen"/>
          <w:i/>
          <w:sz w:val="22"/>
          <w:szCs w:val="22"/>
          <w:lang w:val="ka-GE"/>
        </w:rPr>
        <w:t>-</w:t>
      </w:r>
      <w:r w:rsidR="00E7544B" w:rsidRPr="00FD5064">
        <w:rPr>
          <w:rFonts w:ascii="Sylfaen" w:hAnsi="Sylfaen" w:cs="Sylfaen"/>
          <w:i/>
          <w:sz w:val="22"/>
          <w:szCs w:val="22"/>
          <w:lang w:val="ka-GE"/>
        </w:rPr>
        <w:t>ერთი</w:t>
      </w:r>
      <w:r w:rsidR="00E7544B" w:rsidRPr="00FD5064">
        <w:rPr>
          <w:rFonts w:ascii="Sylfaen" w:hAnsi="Sylfaen"/>
          <w:i/>
          <w:sz w:val="22"/>
          <w:szCs w:val="22"/>
          <w:lang w:val="ka-GE"/>
        </w:rPr>
        <w:t xml:space="preserve"> </w:t>
      </w:r>
      <w:r w:rsidR="00E7544B" w:rsidRPr="00FD5064">
        <w:rPr>
          <w:rFonts w:ascii="Sylfaen" w:hAnsi="Sylfaen" w:cs="Sylfaen"/>
          <w:i/>
          <w:sz w:val="22"/>
          <w:szCs w:val="22"/>
          <w:lang w:val="ka-GE"/>
        </w:rPr>
        <w:t>გზა</w:t>
      </w:r>
      <w:bookmarkEnd w:id="5"/>
      <w:r w:rsidR="00E7544B" w:rsidRPr="00FD5064">
        <w:rPr>
          <w:rFonts w:ascii="Sylfaen" w:hAnsi="Sylfaen"/>
          <w:i/>
          <w:sz w:val="22"/>
          <w:szCs w:val="22"/>
          <w:lang w:val="ka-GE"/>
        </w:rPr>
        <w:t xml:space="preserve"> </w:t>
      </w:r>
    </w:p>
    <w:p w:rsidR="002C7E5D" w:rsidRDefault="00DB2E20" w:rsidP="00FD5064">
      <w:pPr>
        <w:shd w:val="clear" w:color="auto" w:fill="FFFFFF"/>
        <w:snapToGrid w:val="0"/>
        <w:spacing w:after="240" w:line="360" w:lineRule="auto"/>
        <w:jc w:val="both"/>
        <w:rPr>
          <w:rFonts w:ascii="Sylfaen" w:eastAsia="Times New Roman" w:hAnsi="Sylfaen" w:cs="Times New Roman"/>
          <w:color w:val="1D2228"/>
          <w:lang w:val="ka-GE"/>
        </w:rPr>
      </w:pPr>
      <w:r w:rsidRPr="002C7E5D">
        <w:rPr>
          <w:rFonts w:ascii="Sylfaen" w:eastAsia="Times New Roman" w:hAnsi="Sylfaen" w:cs="Times New Roman"/>
          <w:color w:val="1D2228"/>
          <w:lang w:val="ka-GE"/>
        </w:rPr>
        <w:t>დღეს, უკვე 21-ე საუკუნეში, როდესაც ჯანდაცვა სწრაფად ვითარდება და ქვეყნის ეკონომიკური განვითარება ვერ</w:t>
      </w:r>
      <w:r w:rsidR="0059291E">
        <w:rPr>
          <w:rFonts w:ascii="Sylfaen" w:eastAsia="Times New Roman" w:hAnsi="Sylfaen" w:cs="Times New Roman"/>
          <w:color w:val="1D2228"/>
          <w:lang w:val="ka-GE"/>
        </w:rPr>
        <w:t xml:space="preserve"> ეწევა ჯანდაცვის მზარდ ხარჯებს,</w:t>
      </w:r>
      <w:r w:rsidRPr="002C7E5D">
        <w:rPr>
          <w:rFonts w:ascii="Sylfaen" w:eastAsia="Times New Roman" w:hAnsi="Sylfaen" w:cs="Times New Roman"/>
          <w:color w:val="1D2228"/>
          <w:lang w:val="ka-GE"/>
        </w:rPr>
        <w:t xml:space="preserve"> </w:t>
      </w:r>
      <w:r w:rsidR="002C7E5D">
        <w:rPr>
          <w:rFonts w:ascii="Sylfaen" w:eastAsia="Times New Roman" w:hAnsi="Sylfaen" w:cs="Times New Roman"/>
          <w:color w:val="1D2228"/>
          <w:lang w:val="ka-GE"/>
        </w:rPr>
        <w:t>უნივერსალ</w:t>
      </w:r>
      <w:r w:rsidR="0059291E">
        <w:rPr>
          <w:rFonts w:ascii="Sylfaen" w:eastAsia="Times New Roman" w:hAnsi="Sylfaen" w:cs="Times New Roman"/>
          <w:color w:val="1D2228"/>
          <w:lang w:val="ka-GE"/>
        </w:rPr>
        <w:t>ური მოცვის</w:t>
      </w:r>
      <w:r w:rsidR="002C7E5D">
        <w:rPr>
          <w:rFonts w:ascii="Sylfaen" w:eastAsia="Times New Roman" w:hAnsi="Sylfaen" w:cs="Times New Roman"/>
          <w:color w:val="1D2228"/>
          <w:lang w:val="ka-GE"/>
        </w:rPr>
        <w:t xml:space="preserve"> მიღწევა სახელმწიფო ფინანსების ხარჯზე განვითარებული ქვეყნებისთვისაც კი გამოწვევა გახდა. </w:t>
      </w:r>
      <w:r w:rsidR="002C7E5D" w:rsidRPr="004558CA">
        <w:rPr>
          <w:rFonts w:ascii="Sylfaen" w:eastAsia="Times New Roman" w:hAnsi="Sylfaen" w:cs="Times New Roman"/>
          <w:color w:val="1D2228"/>
          <w:lang w:val="ka-GE"/>
        </w:rPr>
        <w:t>ნებისმიერი ქვეყნისთვის</w:t>
      </w:r>
      <w:r w:rsidR="002C7E5D">
        <w:rPr>
          <w:rFonts w:ascii="Sylfaen" w:eastAsia="Times New Roman" w:hAnsi="Sylfaen" w:cs="Times New Roman"/>
          <w:color w:val="1D2228"/>
          <w:lang w:val="ka-GE"/>
        </w:rPr>
        <w:t xml:space="preserve"> ამოცანაა, </w:t>
      </w:r>
      <w:r w:rsidR="002C7E5D" w:rsidRPr="004558CA">
        <w:rPr>
          <w:rFonts w:ascii="Sylfaen" w:eastAsia="Times New Roman" w:hAnsi="Sylfaen" w:cs="Times New Roman"/>
          <w:color w:val="1D2228"/>
          <w:lang w:val="ka-GE"/>
        </w:rPr>
        <w:t>რომ წინასწარ გადახდის სქემებში მონაწიელობა</w:t>
      </w:r>
      <w:r w:rsidR="002C7E5D">
        <w:rPr>
          <w:rFonts w:ascii="Sylfaen" w:eastAsia="Times New Roman" w:hAnsi="Sylfaen" w:cs="Times New Roman"/>
          <w:color w:val="1D2228"/>
          <w:lang w:val="ka-GE"/>
        </w:rPr>
        <w:t>ს</w:t>
      </w:r>
      <w:r w:rsidR="002C7E5D" w:rsidRPr="004558CA">
        <w:rPr>
          <w:rFonts w:ascii="Sylfaen" w:eastAsia="Times New Roman" w:hAnsi="Sylfaen" w:cs="Times New Roman"/>
          <w:color w:val="1D2228"/>
          <w:lang w:val="ka-GE"/>
        </w:rPr>
        <w:t xml:space="preserve"> </w:t>
      </w:r>
      <w:r w:rsidR="002C7E5D">
        <w:rPr>
          <w:rFonts w:ascii="Sylfaen" w:eastAsia="Times New Roman" w:hAnsi="Sylfaen" w:cs="Times New Roman"/>
          <w:color w:val="1D2228"/>
          <w:lang w:val="ka-GE"/>
        </w:rPr>
        <w:t>ხელი შეუწყოს ყველა მიმართულებით, განახორციელებს ამას ერთი გადამხდელის პრინციპით, თუ მულტიგადამხდელის შემოტანით, სადაც მონაწილეობენ კერძო სადაზღვევო კომპანიები, ეს უკვე მეორადი ამოცანაა. მთავარი ამოცანაა, რომ რაც შეიძლება მეტი ადამიანი იღებდეს მონაწილეობას წინასწარი გადახდის სქემებში. შესაბამისად, უნივერსალურობის პრინციპის უზრუნველყოფა შესაძლებელია მხოლოდ იმ შემთხვევაში, როდესაც მაქსიმალურად არის მხარდაჭერილი წინასწარი გადახდის სქემები იქნება ეს რეგულაციებით, თუ ფინანსური სტიმულებით.</w:t>
      </w:r>
    </w:p>
    <w:p w:rsidR="00AC09A8" w:rsidRDefault="002C7E5D" w:rsidP="00731EB6">
      <w:pPr>
        <w:shd w:val="clear" w:color="auto" w:fill="FFFFFF"/>
        <w:spacing w:line="360" w:lineRule="auto"/>
        <w:jc w:val="both"/>
        <w:rPr>
          <w:rFonts w:ascii="Sylfaen" w:eastAsia="Times New Roman" w:hAnsi="Sylfaen" w:cs="Times New Roman"/>
          <w:color w:val="1D2228"/>
          <w:lang w:val="ka-GE"/>
        </w:rPr>
      </w:pPr>
      <w:r>
        <w:rPr>
          <w:rFonts w:ascii="Sylfaen" w:eastAsia="Times New Roman" w:hAnsi="Sylfaen" w:cs="Times New Roman"/>
          <w:color w:val="1D2228"/>
          <w:lang w:val="ka-GE"/>
        </w:rPr>
        <w:t xml:space="preserve">ზემოაღნიშნულიდან გამომდინარე, გამოკითხულ ექსპერტთა სრული თანხვედრა აღინიშნა უნივერსალიზმის </w:t>
      </w:r>
      <w:r w:rsidR="00DB2E20" w:rsidRPr="002C7E5D">
        <w:rPr>
          <w:rFonts w:ascii="Sylfaen" w:eastAsia="Times New Roman" w:hAnsi="Sylfaen" w:cs="Times New Roman"/>
          <w:color w:val="1D2228"/>
          <w:lang w:val="ka-GE"/>
        </w:rPr>
        <w:t xml:space="preserve">სახელმწიფო </w:t>
      </w:r>
      <w:r>
        <w:rPr>
          <w:rFonts w:ascii="Sylfaen" w:eastAsia="Times New Roman" w:hAnsi="Sylfaen" w:cs="Times New Roman"/>
          <w:color w:val="1D2228"/>
          <w:lang w:val="ka-GE"/>
        </w:rPr>
        <w:t>მონაწილეობით</w:t>
      </w:r>
      <w:r w:rsidR="00DB2E20" w:rsidRPr="002C7E5D">
        <w:rPr>
          <w:rFonts w:ascii="Sylfaen" w:eastAsia="Times New Roman" w:hAnsi="Sylfaen" w:cs="Times New Roman"/>
          <w:color w:val="1D2228"/>
          <w:lang w:val="ka-GE"/>
        </w:rPr>
        <w:t>, ისე ნებაყოფლობითი კონტიბუციით</w:t>
      </w:r>
      <w:r>
        <w:rPr>
          <w:rFonts w:ascii="Sylfaen" w:eastAsia="Times New Roman" w:hAnsi="Sylfaen" w:cs="Times New Roman"/>
          <w:color w:val="1D2228"/>
          <w:lang w:val="ka-GE"/>
        </w:rPr>
        <w:t xml:space="preserve"> მიღწევის მიმართულებით. </w:t>
      </w:r>
      <w:r w:rsidR="00345EC9">
        <w:rPr>
          <w:rFonts w:ascii="Sylfaen" w:eastAsia="Times New Roman" w:hAnsi="Sylfaen" w:cs="Times New Roman"/>
          <w:color w:val="1D2228"/>
          <w:lang w:val="ka-GE"/>
        </w:rPr>
        <w:t>„</w:t>
      </w:r>
      <w:r w:rsidR="00AC09A8">
        <w:rPr>
          <w:rFonts w:ascii="Sylfaen" w:eastAsia="Times New Roman" w:hAnsi="Sylfaen" w:cs="Times New Roman"/>
          <w:color w:val="1D2228"/>
          <w:lang w:val="ka-GE"/>
        </w:rPr>
        <w:t>ვინც დასაქმებულია, მათ მიერ კერძო სადაზღვევო პაკეტის შეძენა იქნება დამხმარე მექანიზმი საყოველთაო მოცვის მიმართულებით. ეს არის ის თემა, რაზეც სერიოზულად უნდა ვიფიქროთ და ვიმსჯელოთ მომავალში</w:t>
      </w:r>
      <w:r w:rsidR="00345EC9">
        <w:rPr>
          <w:rFonts w:ascii="Sylfaen" w:eastAsia="Times New Roman" w:hAnsi="Sylfaen" w:cs="Times New Roman"/>
          <w:color w:val="1D2228"/>
          <w:lang w:val="ka-GE"/>
        </w:rPr>
        <w:t xml:space="preserve">. </w:t>
      </w:r>
      <w:r w:rsidR="00345EC9" w:rsidRPr="002C7E5D">
        <w:rPr>
          <w:rFonts w:ascii="Sylfaen" w:eastAsia="Times New Roman" w:hAnsi="Sylfaen" w:cs="Times New Roman"/>
          <w:color w:val="1D2228"/>
          <w:lang w:val="ka-GE"/>
        </w:rPr>
        <w:t>ორი</w:t>
      </w:r>
      <w:r w:rsidR="00345EC9">
        <w:rPr>
          <w:rFonts w:ascii="Sylfaen" w:eastAsia="Times New Roman" w:hAnsi="Sylfaen" w:cs="Times New Roman"/>
          <w:color w:val="1D2228"/>
          <w:lang w:val="ka-GE"/>
        </w:rPr>
        <w:t xml:space="preserve">ვეს ჰქონდეს </w:t>
      </w:r>
      <w:r w:rsidR="00345EC9">
        <w:rPr>
          <w:rFonts w:ascii="Sylfaen" w:eastAsia="Times New Roman" w:hAnsi="Sylfaen" w:cs="Times New Roman"/>
          <w:color w:val="1D2228"/>
          <w:lang w:val="ka-GE"/>
        </w:rPr>
        <w:lastRenderedPageBreak/>
        <w:t>შემავსებელი ფუნქცია</w:t>
      </w:r>
      <w:r w:rsidR="00345EC9" w:rsidRPr="002C7E5D">
        <w:rPr>
          <w:rFonts w:ascii="Sylfaen" w:eastAsia="Times New Roman" w:hAnsi="Sylfaen" w:cs="Times New Roman"/>
          <w:color w:val="1D2228"/>
          <w:lang w:val="ka-GE"/>
        </w:rPr>
        <w:t xml:space="preserve"> </w:t>
      </w:r>
      <w:r w:rsidR="00345EC9">
        <w:rPr>
          <w:rFonts w:ascii="Sylfaen" w:eastAsia="Times New Roman" w:hAnsi="Sylfaen" w:cs="Times New Roman"/>
          <w:color w:val="1D2228"/>
          <w:lang w:val="ka-GE"/>
        </w:rPr>
        <w:t>და</w:t>
      </w:r>
      <w:r w:rsidR="00345EC9" w:rsidRPr="002C7E5D">
        <w:rPr>
          <w:rFonts w:ascii="Sylfaen" w:eastAsia="Times New Roman" w:hAnsi="Sylfaen" w:cs="Times New Roman"/>
          <w:color w:val="1D2228"/>
          <w:lang w:val="ka-GE"/>
        </w:rPr>
        <w:t xml:space="preserve"> მეტი წილი უნდა ჰქონდეს სახელმწიფოს</w:t>
      </w:r>
      <w:r w:rsidR="00345EC9">
        <w:rPr>
          <w:rFonts w:ascii="Sylfaen" w:eastAsia="Times New Roman" w:hAnsi="Sylfaen" w:cs="Times New Roman"/>
          <w:color w:val="1D2228"/>
          <w:lang w:val="ka-GE"/>
        </w:rPr>
        <w:t>...“</w:t>
      </w:r>
      <w:r w:rsidR="00AC09A8">
        <w:rPr>
          <w:rFonts w:ascii="Sylfaen" w:eastAsia="Times New Roman" w:hAnsi="Sylfaen" w:cs="Times New Roman"/>
          <w:color w:val="1D2228"/>
          <w:lang w:val="ka-GE"/>
        </w:rPr>
        <w:t xml:space="preserve">. </w:t>
      </w:r>
      <w:r w:rsidR="00345EC9">
        <w:rPr>
          <w:rFonts w:ascii="Sylfaen" w:eastAsia="Times New Roman" w:hAnsi="Sylfaen" w:cs="Times New Roman"/>
          <w:color w:val="1D2228"/>
          <w:lang w:val="ka-GE"/>
        </w:rPr>
        <w:t xml:space="preserve">დაფიქსირდა მოსაზრება, რომ </w:t>
      </w:r>
      <w:r w:rsidR="00731071">
        <w:rPr>
          <w:rFonts w:ascii="Sylfaen" w:eastAsia="Times New Roman" w:hAnsi="Sylfaen" w:cs="Times New Roman"/>
          <w:color w:val="1D2228"/>
          <w:lang w:val="ka-GE"/>
        </w:rPr>
        <w:t>უნივერსალური და</w:t>
      </w:r>
      <w:r w:rsidR="00AC09A8">
        <w:rPr>
          <w:rFonts w:ascii="Sylfaen" w:eastAsia="Times New Roman" w:hAnsi="Sylfaen" w:cs="Times New Roman"/>
          <w:color w:val="1D2228"/>
          <w:lang w:val="ka-GE"/>
        </w:rPr>
        <w:t>ფარ</w:t>
      </w:r>
      <w:r w:rsidR="00731071">
        <w:rPr>
          <w:rFonts w:ascii="Sylfaen" w:eastAsia="Times New Roman" w:hAnsi="Sylfaen" w:cs="Times New Roman"/>
          <w:color w:val="1D2228"/>
          <w:lang w:val="ka-GE"/>
        </w:rPr>
        <w:t>ვისთვის</w:t>
      </w:r>
      <w:r w:rsidR="00DB2E20" w:rsidRPr="002C7E5D">
        <w:rPr>
          <w:rFonts w:ascii="Sylfaen" w:eastAsia="Times New Roman" w:hAnsi="Sylfaen" w:cs="Times New Roman"/>
          <w:color w:val="1D2228"/>
          <w:lang w:val="ka-GE"/>
        </w:rPr>
        <w:t xml:space="preserve"> </w:t>
      </w:r>
      <w:r w:rsidR="00AC09A8">
        <w:rPr>
          <w:rFonts w:ascii="Sylfaen" w:eastAsia="Times New Roman" w:hAnsi="Sylfaen" w:cs="Times New Roman"/>
          <w:color w:val="1D2228"/>
          <w:lang w:val="ka-GE"/>
        </w:rPr>
        <w:t>მნიშვნელოვანია</w:t>
      </w:r>
      <w:r w:rsidR="00DB2E20" w:rsidRPr="002C7E5D">
        <w:rPr>
          <w:rFonts w:ascii="Sylfaen" w:eastAsia="Times New Roman" w:hAnsi="Sylfaen" w:cs="Times New Roman"/>
          <w:color w:val="1D2228"/>
          <w:lang w:val="ka-GE"/>
        </w:rPr>
        <w:t xml:space="preserve"> როგორც სახელმწიფო, ისე კერძო დაზღვევ</w:t>
      </w:r>
      <w:r w:rsidR="00AC09A8">
        <w:rPr>
          <w:rFonts w:ascii="Sylfaen" w:eastAsia="Times New Roman" w:hAnsi="Sylfaen" w:cs="Times New Roman"/>
          <w:color w:val="1D2228"/>
          <w:lang w:val="ka-GE"/>
        </w:rPr>
        <w:t>ის მონაწილეობა</w:t>
      </w:r>
      <w:r w:rsidR="00DB2E20" w:rsidRPr="002C7E5D">
        <w:rPr>
          <w:rFonts w:ascii="Sylfaen" w:eastAsia="Times New Roman" w:hAnsi="Sylfaen" w:cs="Times New Roman"/>
          <w:color w:val="1D2228"/>
          <w:lang w:val="ka-GE"/>
        </w:rPr>
        <w:t>. ეს იქნება ნებაყოფლობი</w:t>
      </w:r>
      <w:r>
        <w:rPr>
          <w:rFonts w:ascii="Sylfaen" w:eastAsia="Times New Roman" w:hAnsi="Sylfaen" w:cs="Times New Roman"/>
          <w:color w:val="1D2228"/>
          <w:lang w:val="ka-GE"/>
        </w:rPr>
        <w:t>თი</w:t>
      </w:r>
      <w:r w:rsidR="00DB2E20" w:rsidRPr="002C7E5D">
        <w:rPr>
          <w:rFonts w:ascii="Sylfaen" w:eastAsia="Times New Roman" w:hAnsi="Sylfaen" w:cs="Times New Roman"/>
          <w:color w:val="1D2228"/>
          <w:lang w:val="ka-GE"/>
        </w:rPr>
        <w:t xml:space="preserve"> თუ მანდატორული, ეს</w:t>
      </w:r>
      <w:r>
        <w:rPr>
          <w:rFonts w:ascii="Sylfaen" w:eastAsia="Times New Roman" w:hAnsi="Sylfaen" w:cs="Times New Roman"/>
          <w:color w:val="1D2228"/>
          <w:lang w:val="ka-GE"/>
        </w:rPr>
        <w:t xml:space="preserve"> </w:t>
      </w:r>
      <w:r w:rsidR="00DB2E20" w:rsidRPr="002C7E5D">
        <w:rPr>
          <w:rFonts w:ascii="Sylfaen" w:eastAsia="Times New Roman" w:hAnsi="Sylfaen" w:cs="Times New Roman"/>
          <w:color w:val="1D2228"/>
          <w:lang w:val="ka-GE"/>
        </w:rPr>
        <w:t>დამოკიდებულია ქვეყნის ეკონომიკ</w:t>
      </w:r>
      <w:r w:rsidR="000D60DE">
        <w:rPr>
          <w:rFonts w:ascii="Sylfaen" w:eastAsia="Times New Roman" w:hAnsi="Sylfaen" w:cs="Times New Roman"/>
          <w:color w:val="1D2228"/>
          <w:lang w:val="ka-GE"/>
        </w:rPr>
        <w:t>უ</w:t>
      </w:r>
      <w:r w:rsidR="00DB2E20" w:rsidRPr="002C7E5D">
        <w:rPr>
          <w:rFonts w:ascii="Sylfaen" w:eastAsia="Times New Roman" w:hAnsi="Sylfaen" w:cs="Times New Roman"/>
          <w:color w:val="1D2228"/>
          <w:lang w:val="ka-GE"/>
        </w:rPr>
        <w:t xml:space="preserve">რი განვითარების კულტურასა და ადამიანთა თვითშეგნებაზე. თუმცა, ზოგჯერ შესაძლოა დაგვჭირდეს კანონით დადგენილი მანდატორიზმი.  </w:t>
      </w:r>
    </w:p>
    <w:p w:rsidR="00E27A69" w:rsidRPr="001F5703" w:rsidRDefault="00AC09A8" w:rsidP="00731EB6">
      <w:pPr>
        <w:shd w:val="clear" w:color="auto" w:fill="FFFFFF"/>
        <w:spacing w:line="360" w:lineRule="auto"/>
        <w:jc w:val="both"/>
        <w:rPr>
          <w:rFonts w:ascii="Sylfaen" w:eastAsia="Times New Roman" w:hAnsi="Sylfaen" w:cs="Times New Roman"/>
          <w:color w:val="1D2228"/>
          <w:lang w:val="ka-GE"/>
        </w:rPr>
      </w:pPr>
      <w:r>
        <w:rPr>
          <w:rFonts w:ascii="Sylfaen" w:eastAsia="Times New Roman" w:hAnsi="Sylfaen" w:cs="Times New Roman"/>
          <w:color w:val="1D2228"/>
          <w:lang w:val="ka-GE"/>
        </w:rPr>
        <w:t xml:space="preserve">მიუხედავად უნივერსალური მოცვის მიღწევაში კერძო დაზღვევის მონაწილოების </w:t>
      </w:r>
      <w:r w:rsidR="00BE1F26">
        <w:rPr>
          <w:rFonts w:ascii="Sylfaen" w:eastAsia="Times New Roman" w:hAnsi="Sylfaen" w:cs="Times New Roman"/>
          <w:color w:val="1D2228"/>
          <w:lang w:val="ka-GE"/>
        </w:rPr>
        <w:t>საკითხზე ყველა გამოკით</w:t>
      </w:r>
      <w:r>
        <w:rPr>
          <w:rFonts w:ascii="Sylfaen" w:eastAsia="Times New Roman" w:hAnsi="Sylfaen" w:cs="Times New Roman"/>
          <w:color w:val="1D2228"/>
          <w:lang w:val="ka-GE"/>
        </w:rPr>
        <w:t xml:space="preserve">ხულის კონსენსუსისა, ექსპერტების ნაწილი </w:t>
      </w:r>
      <w:r w:rsidR="00BE1F26">
        <w:rPr>
          <w:rFonts w:ascii="Sylfaen" w:eastAsia="Times New Roman" w:hAnsi="Sylfaen" w:cs="Times New Roman"/>
          <w:color w:val="1D2228"/>
          <w:lang w:val="ka-GE"/>
        </w:rPr>
        <w:t>ყუ</w:t>
      </w:r>
      <w:r w:rsidR="00081E3E">
        <w:rPr>
          <w:rFonts w:ascii="Sylfaen" w:eastAsia="Times New Roman" w:hAnsi="Sylfaen" w:cs="Times New Roman"/>
          <w:color w:val="1D2228"/>
          <w:lang w:val="ka-GE"/>
        </w:rPr>
        <w:t>რადღებას ამახვილებს ისეთ რისკებზე, როგორიცაა</w:t>
      </w:r>
      <w:r w:rsidR="00BE1F26">
        <w:rPr>
          <w:rFonts w:ascii="Sylfaen" w:eastAsia="Times New Roman" w:hAnsi="Sylfaen" w:cs="Times New Roman"/>
          <w:color w:val="1D2228"/>
          <w:lang w:val="ka-GE"/>
        </w:rPr>
        <w:t xml:space="preserve"> </w:t>
      </w:r>
      <w:r>
        <w:rPr>
          <w:rFonts w:ascii="Sylfaen" w:eastAsia="Times New Roman" w:hAnsi="Sylfaen" w:cs="Times New Roman"/>
          <w:color w:val="1D2228"/>
          <w:lang w:val="ka-GE"/>
        </w:rPr>
        <w:t>ფორმალურ</w:t>
      </w:r>
      <w:r w:rsidR="00081E3E">
        <w:rPr>
          <w:rFonts w:ascii="Sylfaen" w:eastAsia="Times New Roman" w:hAnsi="Sylfaen" w:cs="Times New Roman"/>
          <w:color w:val="1D2228"/>
          <w:lang w:val="ka-GE"/>
        </w:rPr>
        <w:t xml:space="preserve"> სექტორში დასაქმებულთა სიმცირე, ასევე, სერვისების საბაზისო პაკეტის და მისი ღირებულების დადგენის აუცილებლობა. მნიშვნელოვანია სადაზღვევო სისტემის მზაობა </w:t>
      </w:r>
      <w:r w:rsidR="00BE1F26">
        <w:rPr>
          <w:rFonts w:ascii="Sylfaen" w:eastAsia="Times New Roman" w:hAnsi="Sylfaen" w:cs="Times New Roman"/>
          <w:color w:val="1D2228"/>
          <w:lang w:val="ka-GE"/>
        </w:rPr>
        <w:t>სხვადასხვა რისკის მატარებელ</w:t>
      </w:r>
      <w:r w:rsidR="00081E3E">
        <w:rPr>
          <w:rFonts w:ascii="Sylfaen" w:eastAsia="Times New Roman" w:hAnsi="Sylfaen" w:cs="Times New Roman"/>
          <w:color w:val="1D2228"/>
          <w:lang w:val="ka-GE"/>
        </w:rPr>
        <w:t xml:space="preserve"> ბენეფიციართა დიდი ნაკადის მიღებისა და შემთხვევების ეფექტიანი მართვისთვის. </w:t>
      </w:r>
    </w:p>
    <w:p w:rsidR="00E7544B" w:rsidRPr="00FD5064" w:rsidRDefault="000D60DE" w:rsidP="00FD5064">
      <w:pPr>
        <w:pStyle w:val="Heading2"/>
        <w:snapToGrid w:val="0"/>
        <w:spacing w:after="240" w:line="360" w:lineRule="auto"/>
        <w:ind w:left="0"/>
        <w:rPr>
          <w:rFonts w:ascii="Sylfaen" w:hAnsi="Sylfaen"/>
          <w:i/>
          <w:sz w:val="22"/>
          <w:szCs w:val="22"/>
          <w:lang w:val="ka-GE"/>
        </w:rPr>
      </w:pPr>
      <w:bookmarkStart w:id="6" w:name="_Toc31602167"/>
      <w:r>
        <w:rPr>
          <w:rFonts w:ascii="Sylfaen" w:hAnsi="Sylfaen" w:cs="Sylfaen"/>
          <w:i/>
          <w:sz w:val="22"/>
          <w:szCs w:val="22"/>
          <w:lang w:val="ka-GE"/>
        </w:rPr>
        <w:t xml:space="preserve">2.4. </w:t>
      </w:r>
      <w:proofErr w:type="spellStart"/>
      <w:r w:rsidR="00E7544B" w:rsidRPr="00FD5064">
        <w:rPr>
          <w:rFonts w:ascii="Sylfaen" w:hAnsi="Sylfaen" w:cs="Sylfaen"/>
          <w:i/>
          <w:sz w:val="22"/>
          <w:szCs w:val="22"/>
        </w:rPr>
        <w:t>სავალდებულო</w:t>
      </w:r>
      <w:proofErr w:type="spellEnd"/>
      <w:r w:rsidR="00E7544B" w:rsidRPr="00FD5064">
        <w:rPr>
          <w:rFonts w:ascii="Sylfaen" w:hAnsi="Sylfaen"/>
          <w:i/>
          <w:sz w:val="22"/>
          <w:szCs w:val="22"/>
          <w:lang w:val="ka-GE"/>
        </w:rPr>
        <w:t xml:space="preserve"> </w:t>
      </w:r>
      <w:proofErr w:type="spellStart"/>
      <w:r w:rsidR="00E7544B" w:rsidRPr="00FD5064">
        <w:rPr>
          <w:rFonts w:ascii="Sylfaen" w:hAnsi="Sylfaen" w:cs="Sylfaen"/>
          <w:i/>
          <w:sz w:val="22"/>
          <w:szCs w:val="22"/>
        </w:rPr>
        <w:t>დაზღვევის</w:t>
      </w:r>
      <w:proofErr w:type="spellEnd"/>
      <w:r w:rsidR="00E7544B" w:rsidRPr="00FD5064">
        <w:rPr>
          <w:rFonts w:ascii="Sylfaen" w:hAnsi="Sylfaen"/>
          <w:i/>
          <w:sz w:val="22"/>
          <w:szCs w:val="22"/>
          <w:lang w:val="ka-GE"/>
        </w:rPr>
        <w:t xml:space="preserve"> </w:t>
      </w:r>
      <w:proofErr w:type="spellStart"/>
      <w:r w:rsidR="00E7544B" w:rsidRPr="00FD5064">
        <w:rPr>
          <w:rFonts w:ascii="Sylfaen" w:hAnsi="Sylfaen" w:cs="Sylfaen"/>
          <w:i/>
          <w:sz w:val="22"/>
          <w:szCs w:val="22"/>
        </w:rPr>
        <w:t>შენატანი</w:t>
      </w:r>
      <w:proofErr w:type="spellEnd"/>
      <w:r w:rsidR="00E7544B" w:rsidRPr="00FD5064">
        <w:rPr>
          <w:rFonts w:ascii="Sylfaen" w:hAnsi="Sylfaen"/>
          <w:i/>
          <w:sz w:val="22"/>
          <w:szCs w:val="22"/>
        </w:rPr>
        <w:t>,</w:t>
      </w:r>
      <w:r w:rsidR="00E7544B" w:rsidRPr="00FD5064">
        <w:rPr>
          <w:rFonts w:ascii="Sylfaen" w:hAnsi="Sylfaen"/>
          <w:i/>
          <w:sz w:val="22"/>
          <w:szCs w:val="22"/>
          <w:lang w:val="ka-GE"/>
        </w:rPr>
        <w:t xml:space="preserve"> </w:t>
      </w:r>
      <w:proofErr w:type="spellStart"/>
      <w:r w:rsidR="00E7544B" w:rsidRPr="00FD5064">
        <w:rPr>
          <w:rFonts w:ascii="Sylfaen" w:hAnsi="Sylfaen" w:cs="Sylfaen"/>
          <w:i/>
          <w:sz w:val="22"/>
          <w:szCs w:val="22"/>
        </w:rPr>
        <w:t>თუ</w:t>
      </w:r>
      <w:proofErr w:type="spellEnd"/>
      <w:r w:rsidR="00E7544B" w:rsidRPr="00FD5064">
        <w:rPr>
          <w:rFonts w:ascii="Sylfaen" w:hAnsi="Sylfaen"/>
          <w:i/>
          <w:sz w:val="22"/>
          <w:szCs w:val="22"/>
          <w:lang w:val="ka-GE"/>
        </w:rPr>
        <w:t xml:space="preserve"> </w:t>
      </w:r>
      <w:proofErr w:type="spellStart"/>
      <w:r w:rsidR="00E7544B" w:rsidRPr="00FD5064">
        <w:rPr>
          <w:rFonts w:ascii="Sylfaen" w:hAnsi="Sylfaen" w:cs="Sylfaen"/>
          <w:i/>
          <w:sz w:val="22"/>
          <w:szCs w:val="22"/>
        </w:rPr>
        <w:t>ზოგადი</w:t>
      </w:r>
      <w:proofErr w:type="spellEnd"/>
      <w:r w:rsidR="00E7544B" w:rsidRPr="00FD5064">
        <w:rPr>
          <w:rFonts w:ascii="Sylfaen" w:hAnsi="Sylfaen"/>
          <w:i/>
          <w:sz w:val="22"/>
          <w:szCs w:val="22"/>
          <w:lang w:val="ka-GE"/>
        </w:rPr>
        <w:t xml:space="preserve"> </w:t>
      </w:r>
      <w:proofErr w:type="spellStart"/>
      <w:r w:rsidR="00E7544B" w:rsidRPr="00FD5064">
        <w:rPr>
          <w:rFonts w:ascii="Sylfaen" w:hAnsi="Sylfaen" w:cs="Sylfaen"/>
          <w:i/>
          <w:sz w:val="22"/>
          <w:szCs w:val="22"/>
        </w:rPr>
        <w:t>საბიუჯეტო</w:t>
      </w:r>
      <w:proofErr w:type="spellEnd"/>
      <w:r w:rsidR="00E7544B" w:rsidRPr="00FD5064">
        <w:rPr>
          <w:rFonts w:ascii="Sylfaen" w:hAnsi="Sylfaen"/>
          <w:i/>
          <w:sz w:val="22"/>
          <w:szCs w:val="22"/>
          <w:lang w:val="ka-GE"/>
        </w:rPr>
        <w:t xml:space="preserve"> </w:t>
      </w:r>
      <w:proofErr w:type="spellStart"/>
      <w:r w:rsidR="00E7544B" w:rsidRPr="00FD5064">
        <w:rPr>
          <w:rFonts w:ascii="Sylfaen" w:hAnsi="Sylfaen" w:cs="Sylfaen"/>
          <w:i/>
          <w:sz w:val="22"/>
          <w:szCs w:val="22"/>
        </w:rPr>
        <w:t>გადასახადი</w:t>
      </w:r>
      <w:proofErr w:type="spellEnd"/>
      <w:r w:rsidR="00E7544B" w:rsidRPr="00FD5064">
        <w:rPr>
          <w:rFonts w:ascii="Sylfaen" w:hAnsi="Sylfaen"/>
          <w:i/>
          <w:sz w:val="22"/>
          <w:szCs w:val="22"/>
          <w:lang w:val="ka-GE"/>
        </w:rPr>
        <w:t>?</w:t>
      </w:r>
      <w:bookmarkEnd w:id="6"/>
    </w:p>
    <w:p w:rsidR="00B072EB" w:rsidRDefault="00853AF2" w:rsidP="00FD5064">
      <w:pPr>
        <w:shd w:val="clear" w:color="auto" w:fill="FFFFFF"/>
        <w:snapToGrid w:val="0"/>
        <w:spacing w:after="240" w:line="360" w:lineRule="auto"/>
        <w:jc w:val="both"/>
        <w:rPr>
          <w:rFonts w:ascii="Sylfaen" w:eastAsia="Times New Roman" w:hAnsi="Sylfaen" w:cs="Times New Roman"/>
          <w:color w:val="1D2228"/>
          <w:lang w:val="ka-GE"/>
        </w:rPr>
      </w:pPr>
      <w:r>
        <w:rPr>
          <w:rFonts w:ascii="Sylfaen" w:eastAsia="Times New Roman" w:hAnsi="Sylfaen" w:cs="Times New Roman"/>
          <w:color w:val="1D2228"/>
          <w:lang w:val="ka-GE"/>
        </w:rPr>
        <w:t xml:space="preserve">ქვეყანაში ჯანდაცვის რეფორმების ტალღა 1995 წელს დაიწყო. </w:t>
      </w:r>
      <w:r w:rsidRPr="00731EB6">
        <w:rPr>
          <w:rFonts w:ascii="Sylfaen" w:eastAsia="Times New Roman" w:hAnsi="Sylfaen" w:cs="Times New Roman"/>
          <w:color w:val="1D2228"/>
          <w:lang w:val="ka-GE"/>
        </w:rPr>
        <w:t>1995-1997 წლებში სახელმწიფომ შემოიღო სავალდებულო სამედიცინო დაზღვევის (3%+1% დამქირავებლებისა და დაქირავებულების სავალდებულო შენატანი), მოგვიანებით კი - სოციალური დაზღვევის სისტემა.  2002 წლის ბოლოს სავალდებულო სამედიცინო დაზღვევის შესატანი შეიცვალა სოციალური დაზღვევის გადასახადით</w:t>
      </w:r>
      <w:r w:rsidR="003F58B6" w:rsidRPr="00731EB6">
        <w:rPr>
          <w:rFonts w:ascii="Sylfaen" w:eastAsia="Times New Roman" w:hAnsi="Sylfaen" w:cs="Times New Roman"/>
          <w:color w:val="1D2228"/>
          <w:lang w:val="ka-GE"/>
        </w:rPr>
        <w:t xml:space="preserve">. </w:t>
      </w:r>
      <w:r w:rsidRPr="00731EB6">
        <w:rPr>
          <w:rFonts w:ascii="Sylfaen" w:eastAsia="Times New Roman" w:hAnsi="Sylfaen" w:cs="Times New Roman"/>
          <w:color w:val="1D2228"/>
          <w:lang w:val="ka-GE"/>
        </w:rPr>
        <w:t>2003 წლის შემდეგ</w:t>
      </w:r>
      <w:r w:rsidR="0037320B">
        <w:rPr>
          <w:rFonts w:ascii="Sylfaen" w:eastAsia="Times New Roman" w:hAnsi="Sylfaen" w:cs="Times New Roman"/>
          <w:color w:val="1D2228"/>
          <w:lang w:val="ka-GE"/>
        </w:rPr>
        <w:t>,</w:t>
      </w:r>
      <w:r w:rsidRPr="00731EB6">
        <w:rPr>
          <w:rFonts w:ascii="Sylfaen" w:eastAsia="Times New Roman" w:hAnsi="Sylfaen" w:cs="Times New Roman"/>
          <w:color w:val="1D2228"/>
          <w:lang w:val="ka-GE"/>
        </w:rPr>
        <w:t xml:space="preserve"> დაიწყო ჯანდაცვის დაფინანსების სისტემის რეფორმირების ახალი ეტაპი: მთავრობამ აირჩია ლიბერალური ეკონომიკური პოლიტიკა და სოციალური დაზღვევის სისტემა შე</w:t>
      </w:r>
      <w:r w:rsidR="0037320B">
        <w:rPr>
          <w:rFonts w:ascii="Sylfaen" w:eastAsia="Times New Roman" w:hAnsi="Sylfaen" w:cs="Times New Roman"/>
          <w:color w:val="1D2228"/>
          <w:lang w:val="ka-GE"/>
        </w:rPr>
        <w:t>ი</w:t>
      </w:r>
      <w:r w:rsidRPr="00731EB6">
        <w:rPr>
          <w:rFonts w:ascii="Sylfaen" w:eastAsia="Times New Roman" w:hAnsi="Sylfaen" w:cs="Times New Roman"/>
          <w:color w:val="1D2228"/>
          <w:lang w:val="ka-GE"/>
        </w:rPr>
        <w:t xml:space="preserve">ცვალა </w:t>
      </w:r>
      <w:r w:rsidR="003F58B6" w:rsidRPr="00731EB6">
        <w:rPr>
          <w:rFonts w:ascii="Sylfaen" w:eastAsia="Times New Roman" w:hAnsi="Sylfaen" w:cs="Times New Roman"/>
          <w:color w:val="1D2228"/>
          <w:lang w:val="ka-GE"/>
        </w:rPr>
        <w:t xml:space="preserve">ზოგად </w:t>
      </w:r>
      <w:r w:rsidRPr="00731EB6">
        <w:rPr>
          <w:rFonts w:ascii="Sylfaen" w:eastAsia="Times New Roman" w:hAnsi="Sylfaen" w:cs="Times New Roman"/>
          <w:color w:val="1D2228"/>
          <w:lang w:val="ka-GE"/>
        </w:rPr>
        <w:t>გადასახადზე დაფუძნებული სისტემით</w:t>
      </w:r>
      <w:r w:rsidR="003F58B6" w:rsidRPr="00731EB6">
        <w:rPr>
          <w:rFonts w:ascii="Sylfaen" w:eastAsia="Times New Roman" w:hAnsi="Sylfaen" w:cs="Times New Roman"/>
          <w:color w:val="1D2228"/>
          <w:lang w:val="ka-GE"/>
        </w:rPr>
        <w:t>, რომელიც დღემდე გრძელდება.</w:t>
      </w:r>
    </w:p>
    <w:p w:rsidR="000F3A66" w:rsidRPr="00731EB6" w:rsidRDefault="000F3A66" w:rsidP="00731EB6">
      <w:pPr>
        <w:shd w:val="clear" w:color="auto" w:fill="FFFFFF"/>
        <w:spacing w:line="360" w:lineRule="auto"/>
        <w:jc w:val="both"/>
        <w:rPr>
          <w:rFonts w:ascii="Sylfaen" w:eastAsia="Times New Roman" w:hAnsi="Sylfaen" w:cs="Times New Roman"/>
          <w:color w:val="1D2228"/>
          <w:lang w:val="ka-GE"/>
        </w:rPr>
      </w:pPr>
      <w:r w:rsidRPr="00731EB6">
        <w:rPr>
          <w:rFonts w:ascii="Sylfaen" w:eastAsia="Times New Roman" w:hAnsi="Sylfaen" w:cs="Times New Roman"/>
          <w:color w:val="1D2228"/>
          <w:lang w:val="ka-GE"/>
        </w:rPr>
        <w:t>კითხვაზე, რომელი იქნება უპრიანი ჩვენი ქვეყნის ჯანდაცვის სისტემის განვითარებისთვის</w:t>
      </w:r>
      <w:r w:rsidRPr="000F3A66">
        <w:rPr>
          <w:rFonts w:ascii="Sylfaen" w:eastAsia="Times New Roman" w:hAnsi="Sylfaen" w:cs="Times New Roman"/>
          <w:color w:val="1D2228"/>
          <w:lang w:val="ka-GE"/>
        </w:rPr>
        <w:t xml:space="preserve"> - </w:t>
      </w:r>
      <w:r w:rsidRPr="00731EB6">
        <w:rPr>
          <w:rFonts w:ascii="Sylfaen" w:eastAsia="Times New Roman" w:hAnsi="Sylfaen" w:cs="Times New Roman"/>
          <w:color w:val="1D2228"/>
          <w:lang w:val="ka-GE"/>
        </w:rPr>
        <w:t xml:space="preserve">სავალდებულო დაზღვევის შენატანი, თუ ზოგადი საბიუჯეტო გადასახადი, ექსპერტთა მოსაზრებები (63%) ზოგად საბიუჯეტო შენატანებზე  </w:t>
      </w:r>
      <w:r w:rsidR="00731EB6">
        <w:rPr>
          <w:rFonts w:ascii="Sylfaen" w:eastAsia="Times New Roman" w:hAnsi="Sylfaen" w:cs="Times New Roman"/>
          <w:color w:val="1D2228"/>
          <w:lang w:val="ka-GE"/>
        </w:rPr>
        <w:t>დაფუძნებულ მოდელისკენ გადაიხ</w:t>
      </w:r>
      <w:r w:rsidRPr="00731EB6">
        <w:rPr>
          <w:rFonts w:ascii="Sylfaen" w:eastAsia="Times New Roman" w:hAnsi="Sylfaen" w:cs="Times New Roman"/>
          <w:color w:val="1D2228"/>
          <w:lang w:val="ka-GE"/>
        </w:rPr>
        <w:t xml:space="preserve">არა. ექსპერტთა </w:t>
      </w:r>
      <w:r w:rsidR="00731EB6">
        <w:rPr>
          <w:rFonts w:ascii="Sylfaen" w:eastAsia="Times New Roman" w:hAnsi="Sylfaen" w:cs="Times New Roman"/>
          <w:color w:val="1D2228"/>
          <w:lang w:val="ka-GE"/>
        </w:rPr>
        <w:t>19%</w:t>
      </w:r>
      <w:r w:rsidRPr="00731EB6">
        <w:rPr>
          <w:rFonts w:ascii="Sylfaen" w:eastAsia="Times New Roman" w:hAnsi="Sylfaen" w:cs="Times New Roman"/>
          <w:color w:val="1D2228"/>
          <w:lang w:val="ka-GE"/>
        </w:rPr>
        <w:t xml:space="preserve"> თვლის</w:t>
      </w:r>
      <w:r w:rsidR="00731EB6">
        <w:rPr>
          <w:rFonts w:ascii="Sylfaen" w:eastAsia="Times New Roman" w:hAnsi="Sylfaen" w:cs="Times New Roman"/>
          <w:color w:val="1D2228"/>
          <w:lang w:val="ka-GE"/>
        </w:rPr>
        <w:t>,</w:t>
      </w:r>
      <w:r w:rsidRPr="00731EB6">
        <w:rPr>
          <w:rFonts w:ascii="Sylfaen" w:eastAsia="Times New Roman" w:hAnsi="Sylfaen" w:cs="Times New Roman"/>
          <w:color w:val="1D2228"/>
          <w:lang w:val="ka-GE"/>
        </w:rPr>
        <w:t xml:space="preserve"> რომ კარგი იქნება სავალდებულო სადაზღვევო შენატანის შემ</w:t>
      </w:r>
      <w:r w:rsidR="0037320B">
        <w:rPr>
          <w:rFonts w:ascii="Sylfaen" w:eastAsia="Times New Roman" w:hAnsi="Sylfaen" w:cs="Times New Roman"/>
          <w:color w:val="1D2228"/>
          <w:lang w:val="ka-GE"/>
        </w:rPr>
        <w:t>ო</w:t>
      </w:r>
      <w:r w:rsidR="00F279FF">
        <w:rPr>
          <w:rFonts w:ascii="Sylfaen" w:eastAsia="Times New Roman" w:hAnsi="Sylfaen" w:cs="Times New Roman"/>
          <w:color w:val="1D2228"/>
          <w:lang w:val="ka-GE"/>
        </w:rPr>
        <w:t>ღება</w:t>
      </w:r>
      <w:r w:rsidRPr="00731EB6">
        <w:rPr>
          <w:rFonts w:ascii="Sylfaen" w:eastAsia="Times New Roman" w:hAnsi="Sylfaen" w:cs="Times New Roman"/>
          <w:color w:val="1D2228"/>
          <w:lang w:val="ka-GE"/>
        </w:rPr>
        <w:t xml:space="preserve">, რადგან უფრო </w:t>
      </w:r>
      <w:r w:rsidR="00731EB6">
        <w:rPr>
          <w:rFonts w:ascii="Sylfaen" w:eastAsia="Times New Roman" w:hAnsi="Sylfaen" w:cs="Times New Roman"/>
          <w:color w:val="1D2228"/>
          <w:lang w:val="ka-GE"/>
        </w:rPr>
        <w:t>პროგნოზირებადი გახდებ</w:t>
      </w:r>
      <w:r w:rsidR="00731EB6" w:rsidRPr="00731EB6">
        <w:rPr>
          <w:rFonts w:ascii="Sylfaen" w:eastAsia="Times New Roman" w:hAnsi="Sylfaen" w:cs="Times New Roman"/>
          <w:color w:val="1D2228"/>
          <w:lang w:val="ka-GE"/>
        </w:rPr>
        <w:t>ა ჯანდაცვის დაფინანსების ოდენობა</w:t>
      </w:r>
      <w:r w:rsidR="00731EB6">
        <w:rPr>
          <w:rFonts w:ascii="Sylfaen" w:eastAsia="Times New Roman" w:hAnsi="Sylfaen" w:cs="Times New Roman"/>
          <w:color w:val="1D2228"/>
          <w:lang w:val="ka-GE"/>
        </w:rPr>
        <w:t xml:space="preserve">, რაც </w:t>
      </w:r>
      <w:r w:rsidR="00731EB6" w:rsidRPr="00731EB6">
        <w:rPr>
          <w:rFonts w:ascii="Sylfaen" w:eastAsia="Times New Roman" w:hAnsi="Sylfaen" w:cs="Times New Roman"/>
          <w:color w:val="1D2228"/>
          <w:lang w:val="ka-GE"/>
        </w:rPr>
        <w:t>შეს</w:t>
      </w:r>
      <w:r w:rsidR="0037320B">
        <w:rPr>
          <w:rFonts w:ascii="Sylfaen" w:eastAsia="Times New Roman" w:hAnsi="Sylfaen" w:cs="Times New Roman"/>
          <w:color w:val="1D2228"/>
          <w:lang w:val="ka-GE"/>
        </w:rPr>
        <w:t>აძლებელს გახდის გრძელვადიან</w:t>
      </w:r>
      <w:r w:rsidR="00731EB6">
        <w:rPr>
          <w:rFonts w:ascii="Sylfaen" w:eastAsia="Times New Roman" w:hAnsi="Sylfaen" w:cs="Times New Roman"/>
          <w:color w:val="1D2228"/>
          <w:lang w:val="ka-GE"/>
        </w:rPr>
        <w:t xml:space="preserve"> </w:t>
      </w:r>
      <w:r w:rsidR="0037320B">
        <w:rPr>
          <w:rFonts w:ascii="Sylfaen" w:eastAsia="Times New Roman" w:hAnsi="Sylfaen" w:cs="Times New Roman"/>
          <w:color w:val="1D2228"/>
          <w:lang w:val="ka-GE"/>
        </w:rPr>
        <w:t>დაგეგმვას</w:t>
      </w:r>
      <w:r w:rsidR="00731EB6" w:rsidRPr="00731EB6">
        <w:rPr>
          <w:rFonts w:ascii="Sylfaen" w:eastAsia="Times New Roman" w:hAnsi="Sylfaen" w:cs="Times New Roman"/>
          <w:color w:val="1D2228"/>
          <w:lang w:val="ka-GE"/>
        </w:rPr>
        <w:t xml:space="preserve">. იგივე რაოდენობის ექსპერტები (19%) ემხრობა დაფინანსების შერეულ მოდელს. </w:t>
      </w:r>
    </w:p>
    <w:p w:rsidR="00C06751" w:rsidRDefault="00C752E8" w:rsidP="00C752E8">
      <w:pPr>
        <w:pStyle w:val="ListParagraph"/>
        <w:shd w:val="clear" w:color="auto" w:fill="FFFFFF"/>
        <w:spacing w:line="360" w:lineRule="auto"/>
        <w:ind w:left="0"/>
        <w:jc w:val="both"/>
        <w:rPr>
          <w:rFonts w:ascii="Sylfaen" w:eastAsia="Times New Roman" w:hAnsi="Sylfaen" w:cs="Times New Roman"/>
          <w:color w:val="1D2228"/>
          <w:lang w:val="ka-GE"/>
        </w:rPr>
      </w:pPr>
      <w:r>
        <w:rPr>
          <w:rFonts w:ascii="Sylfaen" w:eastAsia="Times New Roman" w:hAnsi="Sylfaen" w:cs="Times New Roman"/>
          <w:color w:val="1D2228"/>
          <w:lang w:val="ka-GE"/>
        </w:rPr>
        <w:lastRenderedPageBreak/>
        <w:t>სავალდებულო სადაზღ</w:t>
      </w:r>
      <w:r w:rsidR="00CF2F51">
        <w:rPr>
          <w:rFonts w:ascii="Sylfaen" w:eastAsia="Times New Roman" w:hAnsi="Sylfaen" w:cs="Times New Roman"/>
          <w:color w:val="1D2228"/>
          <w:lang w:val="ka-GE"/>
        </w:rPr>
        <w:t xml:space="preserve">ვევო შენატანების მოწინააღმდეგეთა მოსაზრება ეფუძნებოდა შემდეგ არგუმენტებს: </w:t>
      </w:r>
      <w:r w:rsidR="00345EC9">
        <w:rPr>
          <w:rFonts w:ascii="Sylfaen" w:eastAsia="Times New Roman" w:hAnsi="Sylfaen" w:cs="Times New Roman"/>
          <w:color w:val="1D2228"/>
          <w:lang w:val="ka-GE"/>
        </w:rPr>
        <w:t>„</w:t>
      </w:r>
      <w:r w:rsidR="00F279FF" w:rsidRPr="00D0346E">
        <w:rPr>
          <w:rFonts w:ascii="Sylfaen" w:eastAsia="Times New Roman" w:hAnsi="Sylfaen" w:cs="Times New Roman"/>
          <w:color w:val="1D2228"/>
          <w:lang w:val="ka-GE"/>
        </w:rPr>
        <w:t xml:space="preserve">ჩვენს ქვეყანაში </w:t>
      </w:r>
      <w:r w:rsidR="00F279FF">
        <w:rPr>
          <w:rFonts w:ascii="Sylfaen" w:eastAsia="Times New Roman" w:hAnsi="Sylfaen" w:cs="Times New Roman"/>
          <w:color w:val="1D2228"/>
          <w:lang w:val="ka-GE"/>
        </w:rPr>
        <w:t>არა</w:t>
      </w:r>
      <w:r w:rsidR="00F279FF" w:rsidRPr="00D0346E">
        <w:rPr>
          <w:rFonts w:ascii="Sylfaen" w:eastAsia="Times New Roman" w:hAnsi="Sylfaen" w:cs="Times New Roman"/>
          <w:color w:val="1D2228"/>
          <w:lang w:val="ka-GE"/>
        </w:rPr>
        <w:t xml:space="preserve">ფორმალურ სექტორში დასაქმებულთა რაოდენობა </w:t>
      </w:r>
      <w:r w:rsidR="00F279FF">
        <w:rPr>
          <w:rFonts w:ascii="Sylfaen" w:eastAsia="Times New Roman" w:hAnsi="Sylfaen" w:cs="Times New Roman"/>
          <w:color w:val="1D2228"/>
          <w:lang w:val="ka-GE"/>
        </w:rPr>
        <w:t>მნიშვნელოვნად ჭარბობს ფორმალურ სექტორში დასაქმებულებს</w:t>
      </w:r>
      <w:r w:rsidR="00345EC9">
        <w:rPr>
          <w:rFonts w:ascii="Sylfaen" w:eastAsia="Times New Roman" w:hAnsi="Sylfaen" w:cs="Times New Roman"/>
          <w:color w:val="1D2228"/>
          <w:lang w:val="ka-GE"/>
        </w:rPr>
        <w:t>...“</w:t>
      </w:r>
      <w:r w:rsidR="00F279FF" w:rsidRPr="00D0346E">
        <w:rPr>
          <w:rFonts w:ascii="Sylfaen" w:eastAsia="Times New Roman" w:hAnsi="Sylfaen" w:cs="Times New Roman"/>
          <w:color w:val="1D2228"/>
          <w:lang w:val="ka-GE"/>
        </w:rPr>
        <w:t>. მათი უმეტესობიდან მანდატორული მიზნო</w:t>
      </w:r>
      <w:r w:rsidR="00F279FF">
        <w:rPr>
          <w:rFonts w:ascii="Sylfaen" w:eastAsia="Times New Roman" w:hAnsi="Sylfaen" w:cs="Times New Roman"/>
          <w:color w:val="1D2228"/>
          <w:lang w:val="ka-GE"/>
        </w:rPr>
        <w:t xml:space="preserve">ბრივი გადასახადის ამოღება რთული იქნება, როდესაც არ არის კარგად განვითარებული შემოსავლების აღრიცვის სისტემა. სავალდებულო დაზღვევის გადასახადი </w:t>
      </w:r>
      <w:r>
        <w:rPr>
          <w:rFonts w:ascii="Sylfaen" w:eastAsia="Times New Roman" w:hAnsi="Sylfaen" w:cs="Times New Roman"/>
          <w:color w:val="1D2228"/>
          <w:lang w:val="ka-GE"/>
        </w:rPr>
        <w:t>გახდება</w:t>
      </w:r>
      <w:r w:rsidR="00F279FF">
        <w:rPr>
          <w:rFonts w:ascii="Sylfaen" w:eastAsia="Times New Roman" w:hAnsi="Sylfaen" w:cs="Times New Roman"/>
          <w:color w:val="1D2228"/>
          <w:lang w:val="ka-GE"/>
        </w:rPr>
        <w:t xml:space="preserve"> დამატებითი საგადასახადო ტვირთი, მით უფრო, რომ </w:t>
      </w:r>
      <w:r w:rsidR="00F279FF" w:rsidRPr="00A44DD9">
        <w:rPr>
          <w:rFonts w:ascii="Sylfaen" w:eastAsia="Times New Roman" w:hAnsi="Sylfaen" w:cs="Times New Roman"/>
          <w:color w:val="1D2228"/>
          <w:lang w:val="ka-GE"/>
        </w:rPr>
        <w:t xml:space="preserve">ფორმალურ სექტორში დასაქმებულზე, </w:t>
      </w:r>
      <w:r>
        <w:rPr>
          <w:rFonts w:ascii="Sylfaen" w:eastAsia="Times New Roman" w:hAnsi="Sylfaen" w:cs="Times New Roman"/>
          <w:color w:val="1D2228"/>
          <w:lang w:val="ka-GE"/>
        </w:rPr>
        <w:t>ის</w:t>
      </w:r>
      <w:r w:rsidR="00F279FF" w:rsidRPr="00A44DD9">
        <w:rPr>
          <w:rFonts w:ascii="Sylfaen" w:eastAsia="Times New Roman" w:hAnsi="Sylfaen" w:cs="Times New Roman"/>
          <w:color w:val="1D2228"/>
          <w:lang w:val="ka-GE"/>
        </w:rPr>
        <w:t xml:space="preserve"> </w:t>
      </w:r>
      <w:r w:rsidR="00F279FF">
        <w:rPr>
          <w:rFonts w:ascii="Sylfaen" w:eastAsia="Times New Roman" w:hAnsi="Sylfaen" w:cs="Times New Roman"/>
          <w:color w:val="1D2228"/>
          <w:lang w:val="ka-GE"/>
        </w:rPr>
        <w:t xml:space="preserve">ისედაც </w:t>
      </w:r>
      <w:r w:rsidR="00F279FF" w:rsidRPr="00A44DD9">
        <w:rPr>
          <w:rFonts w:ascii="Sylfaen" w:eastAsia="Times New Roman" w:hAnsi="Sylfaen" w:cs="Times New Roman"/>
          <w:color w:val="1D2228"/>
          <w:lang w:val="ka-GE"/>
        </w:rPr>
        <w:t>მაღალია არაფორმალურ სექტორში დასაქმებულისაგან განსხვავებით.</w:t>
      </w:r>
      <w:r w:rsidR="00F279FF">
        <w:rPr>
          <w:rFonts w:ascii="Sylfaen" w:eastAsia="Times New Roman" w:hAnsi="Sylfaen" w:cs="Times New Roman"/>
          <w:color w:val="1D2228"/>
          <w:lang w:val="ka-GE"/>
        </w:rPr>
        <w:t xml:space="preserve"> </w:t>
      </w:r>
      <w:r w:rsidR="00A8152D">
        <w:rPr>
          <w:rFonts w:ascii="Sylfaen" w:eastAsia="Times New Roman" w:hAnsi="Sylfaen" w:cs="Times New Roman"/>
          <w:color w:val="1D2228"/>
          <w:lang w:val="ka-GE"/>
        </w:rPr>
        <w:t>ასევე</w:t>
      </w:r>
      <w:r w:rsidR="005F6D64">
        <w:rPr>
          <w:rFonts w:ascii="Sylfaen" w:eastAsia="Times New Roman" w:hAnsi="Sylfaen" w:cs="Times New Roman"/>
          <w:color w:val="1D2228"/>
          <w:lang w:val="ka-GE"/>
        </w:rPr>
        <w:t xml:space="preserve"> მნიშვნელოვანი რისკია დასაქმებუ</w:t>
      </w:r>
      <w:r w:rsidR="00A8152D">
        <w:rPr>
          <w:rFonts w:ascii="Sylfaen" w:eastAsia="Times New Roman" w:hAnsi="Sylfaen" w:cs="Times New Roman"/>
          <w:color w:val="1D2228"/>
          <w:lang w:val="ka-GE"/>
        </w:rPr>
        <w:t>ლების მხრიდან სამუშაო ადგილების შემცირებ</w:t>
      </w:r>
      <w:r>
        <w:rPr>
          <w:rFonts w:ascii="Sylfaen" w:eastAsia="Times New Roman" w:hAnsi="Sylfaen" w:cs="Times New Roman"/>
          <w:color w:val="1D2228"/>
          <w:lang w:val="ka-GE"/>
        </w:rPr>
        <w:t>ის შესაძლებლობა</w:t>
      </w:r>
      <w:r w:rsidR="00A8152D">
        <w:rPr>
          <w:rFonts w:ascii="Sylfaen" w:eastAsia="Times New Roman" w:hAnsi="Sylfaen" w:cs="Times New Roman"/>
          <w:color w:val="1D2228"/>
          <w:lang w:val="ka-GE"/>
        </w:rPr>
        <w:t xml:space="preserve">. ასევე გასათვალისწინებელია ის ფაქტი, რომ ქვეყანა იმყოფება დემოგრაფიული ტრანზიციის ეტაპზე.  იზრდება ასაკოვანი ადამიანების რიცხვი, არა მარტო ბუნებრივად, როგორც ეს ევროპაში ხდება. არამედ მიგრაციის გავლენითაც. ეს ქმნის სოციალური დაზღვევის სისტემისთვის კიდევ ერთ გამოწვევას, ერთ ახალგაზრდაზე იზრდება ასაკოვანი ადამიანების ტვირთი. </w:t>
      </w:r>
    </w:p>
    <w:p w:rsidR="00981FC1" w:rsidRDefault="00C752E8" w:rsidP="00C752E8">
      <w:pPr>
        <w:shd w:val="clear" w:color="auto" w:fill="FFFFFF"/>
        <w:spacing w:line="360" w:lineRule="auto"/>
        <w:jc w:val="both"/>
        <w:rPr>
          <w:rFonts w:ascii="Sylfaen" w:eastAsia="Times New Roman" w:hAnsi="Sylfaen" w:cs="Times New Roman"/>
          <w:color w:val="1D2228"/>
          <w:lang w:val="ka-GE"/>
        </w:rPr>
      </w:pPr>
      <w:r>
        <w:rPr>
          <w:rFonts w:ascii="Sylfaen" w:eastAsia="Times New Roman" w:hAnsi="Sylfaen" w:cs="Times New Roman"/>
          <w:color w:val="1D2228"/>
          <w:lang w:val="ka-GE"/>
        </w:rPr>
        <w:t xml:space="preserve">ზემოაღნიშნულიდან გამომდინარე, ექსპერტები  თვლიან, რომ </w:t>
      </w:r>
      <w:r w:rsidR="00981FC1" w:rsidRPr="00D0346E">
        <w:rPr>
          <w:rFonts w:ascii="Sylfaen" w:eastAsia="Times New Roman" w:hAnsi="Sylfaen" w:cs="Times New Roman"/>
          <w:color w:val="1D2228"/>
          <w:lang w:val="ka-GE"/>
        </w:rPr>
        <w:t>დღეს</w:t>
      </w:r>
      <w:r w:rsidR="005F6D64">
        <w:rPr>
          <w:rFonts w:ascii="Sylfaen" w:eastAsia="Times New Roman" w:hAnsi="Sylfaen" w:cs="Times New Roman"/>
          <w:color w:val="1D2228"/>
          <w:lang w:val="ka-GE"/>
        </w:rPr>
        <w:t>,</w:t>
      </w:r>
      <w:r w:rsidR="00981FC1" w:rsidRPr="00D0346E">
        <w:rPr>
          <w:rFonts w:ascii="Sylfaen" w:eastAsia="Times New Roman" w:hAnsi="Sylfaen" w:cs="Times New Roman"/>
          <w:color w:val="1D2228"/>
          <w:lang w:val="ka-GE"/>
        </w:rPr>
        <w:t xml:space="preserve"> ჩვენი ქვეყნისთვის უფრო უპრიანია განვითარდეს საერთო გადასახადებზე დაფუძნებული მოდელი. მაგრამ, მას უნდა ჰქონდეს თ</w:t>
      </w:r>
      <w:r w:rsidR="00981FC1">
        <w:rPr>
          <w:rFonts w:ascii="Sylfaen" w:eastAsia="Times New Roman" w:hAnsi="Sylfaen" w:cs="Times New Roman"/>
          <w:color w:val="1D2228"/>
          <w:lang w:val="ka-GE"/>
        </w:rPr>
        <w:t>ავისი ორიენტირები</w:t>
      </w:r>
      <w:r w:rsidR="00981FC1" w:rsidRPr="00D0346E">
        <w:rPr>
          <w:rFonts w:ascii="Sylfaen" w:eastAsia="Times New Roman" w:hAnsi="Sylfaen" w:cs="Times New Roman"/>
          <w:color w:val="1D2228"/>
          <w:lang w:val="ka-GE"/>
        </w:rPr>
        <w:t xml:space="preserve"> პოლიტიკურ დოკუმენტებში და</w:t>
      </w:r>
      <w:r w:rsidR="00981FC1">
        <w:rPr>
          <w:rFonts w:ascii="Sylfaen" w:eastAsia="Times New Roman" w:hAnsi="Sylfaen" w:cs="Times New Roman"/>
          <w:color w:val="1D2228"/>
          <w:lang w:val="ka-GE"/>
        </w:rPr>
        <w:t>/ან</w:t>
      </w:r>
      <w:r w:rsidR="00981FC1" w:rsidRPr="00D0346E">
        <w:rPr>
          <w:rFonts w:ascii="Sylfaen" w:eastAsia="Times New Roman" w:hAnsi="Sylfaen" w:cs="Times New Roman"/>
          <w:color w:val="1D2228"/>
          <w:lang w:val="ka-GE"/>
        </w:rPr>
        <w:t xml:space="preserve"> კანონში უნდა იყოს დეკლარირებული სამ-ოთხ წელიწადში რა ფინანსურ პარამეტრებზე უნდა გავიდეს ქვეყანა ჯანდაცვასთან მიმართებაში - ბიუჯეტიდან 15% და მშპ-დან 5-6%, ამის შემდეგ იქნება რეალური უნივერსალიზმი.</w:t>
      </w:r>
    </w:p>
    <w:p w:rsidR="00981FC1" w:rsidRDefault="00981FC1" w:rsidP="00C752E8">
      <w:pPr>
        <w:shd w:val="clear" w:color="auto" w:fill="FFFFFF"/>
        <w:spacing w:line="360" w:lineRule="auto"/>
        <w:jc w:val="both"/>
        <w:rPr>
          <w:rFonts w:ascii="Sylfaen" w:eastAsia="Times New Roman" w:hAnsi="Sylfaen" w:cs="Times New Roman"/>
          <w:color w:val="1D2228"/>
          <w:lang w:val="ka-GE"/>
        </w:rPr>
      </w:pPr>
      <w:r>
        <w:rPr>
          <w:rFonts w:ascii="Sylfaen" w:eastAsia="Times New Roman" w:hAnsi="Sylfaen" w:cs="Times New Roman"/>
          <w:color w:val="1D2228"/>
          <w:lang w:val="ka-GE"/>
        </w:rPr>
        <w:t xml:space="preserve">ექსპერტთა მცირე ნაწილის მიერ სადაზღვევო გადასახდის შემოტანის სარგებელი ასე აიხსნება: </w:t>
      </w:r>
      <w:r w:rsidR="00345EC9">
        <w:rPr>
          <w:rFonts w:ascii="Sylfaen" w:eastAsia="Times New Roman" w:hAnsi="Sylfaen" w:cs="Times New Roman"/>
          <w:color w:val="1D2228"/>
          <w:lang w:val="ka-GE"/>
        </w:rPr>
        <w:t>„</w:t>
      </w:r>
      <w:r w:rsidR="005857DC">
        <w:rPr>
          <w:rFonts w:ascii="Sylfaen" w:eastAsia="Times New Roman" w:hAnsi="Sylfaen" w:cs="Times New Roman"/>
          <w:color w:val="1D2228"/>
          <w:lang w:val="ka-GE"/>
        </w:rPr>
        <w:t>სავალდებულო დაზღვევის სისტემა არის სტაბილური შენატანი ჯანდაცვის სისტემაში</w:t>
      </w:r>
      <w:r w:rsidR="00345EC9">
        <w:rPr>
          <w:rFonts w:ascii="Sylfaen" w:eastAsia="Times New Roman" w:hAnsi="Sylfaen" w:cs="Times New Roman"/>
          <w:color w:val="1D2228"/>
          <w:lang w:val="ka-GE"/>
        </w:rPr>
        <w:t>...“</w:t>
      </w:r>
      <w:r w:rsidR="005857DC">
        <w:rPr>
          <w:rFonts w:ascii="Sylfaen" w:eastAsia="Times New Roman" w:hAnsi="Sylfaen" w:cs="Times New Roman"/>
          <w:color w:val="1D2228"/>
          <w:lang w:val="ka-GE"/>
        </w:rPr>
        <w:t xml:space="preserve">. გარდა ამისა, ეს არის კონტრაქტი დასაქმებულ მოსახლეობასა და სახელმწიფოს შორის ჯანდაცვის მიმართულებით. </w:t>
      </w:r>
      <w:r w:rsidRPr="00A44DD9">
        <w:rPr>
          <w:rFonts w:ascii="Sylfaen" w:eastAsia="Times New Roman" w:hAnsi="Sylfaen" w:cs="Times New Roman"/>
          <w:color w:val="1D2228"/>
          <w:lang w:val="ka-GE"/>
        </w:rPr>
        <w:t xml:space="preserve">მდგრადობის თვალსაზრისით, უკეთესია, როდესაც არის ჯანდაცვაზე მიზანმიმართული რესურსი, თუმცა გარკვეული სტაბილური ფინანსური გარანტიების პირობებში, ნებისმიერი წყაროდან შეიძლება ფულის გამოყენება და თანაც არაერთი წყაროდან. კარგია, თუ იქნებოდა ჯანდაცვაზე </w:t>
      </w:r>
      <w:r w:rsidR="00A8152D">
        <w:rPr>
          <w:rFonts w:ascii="Sylfaen" w:eastAsia="Times New Roman" w:hAnsi="Sylfaen" w:cs="Times New Roman"/>
          <w:color w:val="1D2228"/>
          <w:lang w:val="ka-GE"/>
        </w:rPr>
        <w:t>მიზანმიმართულ</w:t>
      </w:r>
      <w:r w:rsidRPr="00A44DD9">
        <w:rPr>
          <w:rFonts w:ascii="Sylfaen" w:eastAsia="Times New Roman" w:hAnsi="Sylfaen" w:cs="Times New Roman"/>
          <w:color w:val="1D2228"/>
          <w:lang w:val="ka-GE"/>
        </w:rPr>
        <w:t>ი ბიუჯეტი, თუნდაც სამკურნალო და პრევენციული პროგრამებისთვის.</w:t>
      </w:r>
      <w:r>
        <w:rPr>
          <w:rFonts w:ascii="Sylfaen" w:eastAsia="Times New Roman" w:hAnsi="Sylfaen" w:cs="Times New Roman"/>
          <w:color w:val="1D2228"/>
          <w:lang w:val="ka-GE"/>
        </w:rPr>
        <w:t xml:space="preserve"> </w:t>
      </w:r>
      <w:r w:rsidR="00A8152D">
        <w:rPr>
          <w:rFonts w:ascii="Sylfaen" w:eastAsia="Times New Roman" w:hAnsi="Sylfaen" w:cs="Times New Roman"/>
          <w:color w:val="1D2228"/>
          <w:lang w:val="ka-GE"/>
        </w:rPr>
        <w:t xml:space="preserve">მეორეს მხრივ, თუკი გადასახადები გახდა მიზნობრივი, ამას ექნება ძალიან ძლიერი მხარე, იმიტომ რომ ჯანდაცვის ბიუჯეტი გახდება უკვე პროგნოზირებადი, ბევრად უფრო მარტივი და შედეგზე </w:t>
      </w:r>
      <w:r w:rsidR="00A8152D">
        <w:rPr>
          <w:rFonts w:ascii="Sylfaen" w:eastAsia="Times New Roman" w:hAnsi="Sylfaen" w:cs="Times New Roman"/>
          <w:color w:val="1D2228"/>
          <w:lang w:val="ka-GE"/>
        </w:rPr>
        <w:lastRenderedPageBreak/>
        <w:t>ორიენტირებული. ეს კი შესაძლებელს გახდის ხანგრძლივ-ვადიანი პრიორიტეტების დაგეგმარებას.</w:t>
      </w:r>
    </w:p>
    <w:p w:rsidR="000636D2" w:rsidRDefault="000636D2" w:rsidP="00C752E8">
      <w:pPr>
        <w:shd w:val="clear" w:color="auto" w:fill="FFFFFF"/>
        <w:spacing w:line="360" w:lineRule="auto"/>
        <w:jc w:val="both"/>
        <w:rPr>
          <w:rFonts w:ascii="Sylfaen" w:eastAsia="Times New Roman" w:hAnsi="Sylfaen" w:cs="Times New Roman"/>
          <w:color w:val="1D2228"/>
          <w:lang w:val="ka-GE"/>
        </w:rPr>
      </w:pPr>
      <w:r>
        <w:rPr>
          <w:rFonts w:ascii="Sylfaen" w:eastAsia="Times New Roman" w:hAnsi="Sylfaen" w:cs="Times New Roman"/>
          <w:color w:val="1D2228"/>
          <w:lang w:val="ka-GE"/>
        </w:rPr>
        <w:t>ჯანრთელობის მსოფლიო ორგანიზაციაში დაგროვილი გამოცდილებით, დაბალ და საშუალოშემოსავლიან ქვეყნებში სავალდებული დაზღვევის გადასახადები ვერ უზრუნველყოფენ მნიშვნელოვან შემოსავლების ჯანდაცვისთვის. რაც გამოწვეულია ფორმალრ სექტორში დასაქმებულთა შეზღუდული</w:t>
      </w:r>
      <w:r w:rsidR="005F6D64">
        <w:rPr>
          <w:rFonts w:ascii="Sylfaen" w:eastAsia="Times New Roman" w:hAnsi="Sylfaen" w:cs="Times New Roman"/>
          <w:color w:val="1D2228"/>
          <w:lang w:val="ka-GE"/>
        </w:rPr>
        <w:t xml:space="preserve"> რაოდენობით და გეოგრაფიული ჩანა</w:t>
      </w:r>
      <w:r>
        <w:rPr>
          <w:rFonts w:ascii="Sylfaen" w:eastAsia="Times New Roman" w:hAnsi="Sylfaen" w:cs="Times New Roman"/>
          <w:color w:val="1D2228"/>
          <w:lang w:val="ka-GE"/>
        </w:rPr>
        <w:t>ცვლების პროცესით. აღნიშნული კი განაპირობებს უთანაბრობას სერვისების მოხმარებასა და ფინანსურ დაცულობაში. ამიტომ</w:t>
      </w:r>
      <w:r w:rsidR="005F6D64">
        <w:rPr>
          <w:rFonts w:ascii="Sylfaen" w:eastAsia="Times New Roman" w:hAnsi="Sylfaen" w:cs="Times New Roman"/>
          <w:color w:val="1D2228"/>
          <w:lang w:val="ka-GE"/>
        </w:rPr>
        <w:t>,</w:t>
      </w:r>
      <w:r>
        <w:rPr>
          <w:rFonts w:ascii="Sylfaen" w:eastAsia="Times New Roman" w:hAnsi="Sylfaen" w:cs="Times New Roman"/>
          <w:color w:val="1D2228"/>
          <w:lang w:val="ka-GE"/>
        </w:rPr>
        <w:t xml:space="preserve"> სულ უფრო საჭირო ხდება სახელმწიფო წყაროების დივერსიფიკაცია და სახელმწიფო ბიუჯეტიდან დამატებითი ფინანსების </w:t>
      </w:r>
      <w:r w:rsidR="005F6D64">
        <w:rPr>
          <w:rFonts w:ascii="Sylfaen" w:eastAsia="Times New Roman" w:hAnsi="Sylfaen" w:cs="Times New Roman"/>
          <w:color w:val="1D2228"/>
          <w:lang w:val="ka-GE"/>
        </w:rPr>
        <w:t>სუბსიდირება</w:t>
      </w:r>
      <w:r>
        <w:rPr>
          <w:rFonts w:ascii="Sylfaen" w:eastAsia="Times New Roman" w:hAnsi="Sylfaen" w:cs="Times New Roman"/>
          <w:color w:val="1D2228"/>
          <w:lang w:val="ka-GE"/>
        </w:rPr>
        <w:t xml:space="preserve"> ჯანდაცვის სექტორში.</w:t>
      </w:r>
    </w:p>
    <w:p w:rsidR="00A44DD9" w:rsidRDefault="00D0346E" w:rsidP="00C752E8">
      <w:pPr>
        <w:shd w:val="clear" w:color="auto" w:fill="FFFFFF"/>
        <w:spacing w:line="360" w:lineRule="auto"/>
        <w:jc w:val="both"/>
        <w:rPr>
          <w:rFonts w:ascii="Sylfaen" w:eastAsia="Times New Roman" w:hAnsi="Sylfaen" w:cs="Times New Roman"/>
          <w:color w:val="1D2228"/>
          <w:lang w:val="ka-GE"/>
        </w:rPr>
      </w:pPr>
      <w:r w:rsidRPr="00D0346E">
        <w:rPr>
          <w:rFonts w:ascii="Sylfaen" w:eastAsia="Times New Roman" w:hAnsi="Sylfaen" w:cs="Times New Roman"/>
          <w:color w:val="1D2228"/>
          <w:lang w:val="ka-GE"/>
        </w:rPr>
        <w:t>ექსპერ</w:t>
      </w:r>
      <w:r>
        <w:rPr>
          <w:rFonts w:ascii="Sylfaen" w:eastAsia="Times New Roman" w:hAnsi="Sylfaen" w:cs="Times New Roman"/>
          <w:color w:val="1D2228"/>
          <w:lang w:val="ka-GE"/>
        </w:rPr>
        <w:t xml:space="preserve">ტთა </w:t>
      </w:r>
      <w:r w:rsidR="00C06751">
        <w:rPr>
          <w:rFonts w:ascii="Sylfaen" w:eastAsia="Times New Roman" w:hAnsi="Sylfaen" w:cs="Times New Roman"/>
          <w:color w:val="1D2228"/>
          <w:lang w:val="ka-GE"/>
        </w:rPr>
        <w:t>ნაწილის აზრით</w:t>
      </w:r>
      <w:r>
        <w:rPr>
          <w:rFonts w:ascii="Sylfaen" w:eastAsia="Times New Roman" w:hAnsi="Sylfaen" w:cs="Times New Roman"/>
          <w:color w:val="1D2228"/>
          <w:lang w:val="ka-GE"/>
        </w:rPr>
        <w:t>,</w:t>
      </w:r>
      <w:r w:rsidR="00B072EB" w:rsidRPr="00D0346E">
        <w:rPr>
          <w:rFonts w:ascii="Sylfaen" w:eastAsia="Times New Roman" w:hAnsi="Sylfaen" w:cs="Times New Roman"/>
          <w:color w:val="1D2228"/>
          <w:lang w:val="ka-GE"/>
        </w:rPr>
        <w:t xml:space="preserve"> დიდი მნიშვნელობა არ აქვს </w:t>
      </w:r>
      <w:r>
        <w:rPr>
          <w:rFonts w:ascii="Sylfaen" w:eastAsia="Times New Roman" w:hAnsi="Sylfaen" w:cs="Times New Roman"/>
          <w:color w:val="1D2228"/>
          <w:lang w:val="ka-GE"/>
        </w:rPr>
        <w:t xml:space="preserve">ქვეყანაში ჯანდაცვის დაფინანსების წყარო </w:t>
      </w:r>
      <w:r w:rsidR="00B072EB" w:rsidRPr="00D0346E">
        <w:rPr>
          <w:rFonts w:ascii="Sylfaen" w:eastAsia="Times New Roman" w:hAnsi="Sylfaen" w:cs="Times New Roman"/>
          <w:color w:val="1D2228"/>
          <w:lang w:val="ka-GE"/>
        </w:rPr>
        <w:t xml:space="preserve">იქნება </w:t>
      </w:r>
      <w:r w:rsidR="005F6D64">
        <w:rPr>
          <w:rFonts w:ascii="Sylfaen" w:eastAsia="Times New Roman" w:hAnsi="Sylfaen" w:cs="Times New Roman"/>
          <w:color w:val="1D2228"/>
          <w:lang w:val="ka-GE"/>
        </w:rPr>
        <w:t>სადაზღვევო შენატანები, თუ</w:t>
      </w:r>
      <w:r>
        <w:rPr>
          <w:rFonts w:ascii="Sylfaen" w:eastAsia="Times New Roman" w:hAnsi="Sylfaen" w:cs="Times New Roman"/>
          <w:color w:val="1D2228"/>
          <w:lang w:val="ka-GE"/>
        </w:rPr>
        <w:t xml:space="preserve"> </w:t>
      </w:r>
      <w:r w:rsidR="00B072EB" w:rsidRPr="00D0346E">
        <w:rPr>
          <w:rFonts w:ascii="Sylfaen" w:eastAsia="Times New Roman" w:hAnsi="Sylfaen" w:cs="Times New Roman"/>
          <w:color w:val="1D2228"/>
          <w:lang w:val="ka-GE"/>
        </w:rPr>
        <w:t>ზოგად საბიუჯეტო გადასახად</w:t>
      </w:r>
      <w:r>
        <w:rPr>
          <w:rFonts w:ascii="Sylfaen" w:eastAsia="Times New Roman" w:hAnsi="Sylfaen" w:cs="Times New Roman"/>
          <w:color w:val="1D2228"/>
          <w:lang w:val="ka-GE"/>
        </w:rPr>
        <w:t>ი</w:t>
      </w:r>
      <w:r w:rsidR="00B072EB" w:rsidRPr="00D0346E">
        <w:rPr>
          <w:rFonts w:ascii="Sylfaen" w:eastAsia="Times New Roman" w:hAnsi="Sylfaen" w:cs="Times New Roman"/>
          <w:color w:val="1D2228"/>
          <w:lang w:val="ka-GE"/>
        </w:rPr>
        <w:t>. ამას ძირითად</w:t>
      </w:r>
      <w:r>
        <w:rPr>
          <w:rFonts w:ascii="Sylfaen" w:eastAsia="Times New Roman" w:hAnsi="Sylfaen" w:cs="Times New Roman"/>
          <w:color w:val="1D2228"/>
          <w:lang w:val="ka-GE"/>
        </w:rPr>
        <w:t>ად განაპირობებს ქვეყნის მოწყობა</w:t>
      </w:r>
      <w:r w:rsidR="00B072EB" w:rsidRPr="00D0346E">
        <w:rPr>
          <w:rFonts w:ascii="Sylfaen" w:eastAsia="Times New Roman" w:hAnsi="Sylfaen" w:cs="Times New Roman"/>
          <w:color w:val="1D2228"/>
          <w:lang w:val="ka-GE"/>
        </w:rPr>
        <w:t xml:space="preserve">, ქვეყნის ეკონომიკური განვითარება, ქვეყნის საგადასახადო განვითარების კულტურა. მთავარია ფული შეგროვდეს და ჯანდაცვისთვის ადექვატური თანხა იყოს გამოყოფილი. </w:t>
      </w:r>
      <w:r w:rsidR="00C06751">
        <w:rPr>
          <w:rFonts w:ascii="Sylfaen" w:eastAsia="Times New Roman" w:hAnsi="Sylfaen" w:cs="Times New Roman"/>
          <w:color w:val="1D2228"/>
          <w:lang w:val="ka-GE"/>
        </w:rPr>
        <w:t xml:space="preserve">გასათვალისწინებელია, რომ </w:t>
      </w:r>
      <w:r w:rsidR="005F6D64">
        <w:rPr>
          <w:rFonts w:ascii="Sylfaen" w:eastAsia="Times New Roman" w:hAnsi="Sylfaen" w:cs="Times New Roman"/>
          <w:color w:val="1D2228"/>
          <w:lang w:val="ka-GE"/>
        </w:rPr>
        <w:t>ბისმარკისეულ მიზნობრივ შე</w:t>
      </w:r>
      <w:r w:rsidR="00B072EB" w:rsidRPr="00D0346E">
        <w:rPr>
          <w:rFonts w:ascii="Sylfaen" w:eastAsia="Times New Roman" w:hAnsi="Sylfaen" w:cs="Times New Roman"/>
          <w:color w:val="1D2228"/>
          <w:lang w:val="ka-GE"/>
        </w:rPr>
        <w:t>ნატანებზე დამყარებულ მოდელში უფრო პროგნოზირებადია ფული. ზოგად გადასახადზე დამყარებულ სისტემაში პოლიტიკური მომენტი მეტია</w:t>
      </w:r>
      <w:r w:rsidR="004316E8">
        <w:rPr>
          <w:rFonts w:ascii="Sylfaen" w:eastAsia="Times New Roman" w:hAnsi="Sylfaen" w:cs="Times New Roman"/>
          <w:color w:val="1D2228"/>
          <w:lang w:val="ka-GE"/>
        </w:rPr>
        <w:t xml:space="preserve"> და ეს გარკვეულ რისკს ქმნის. თუმცა, ზოგადი გადასახადებიდან გაცილებით იოლია</w:t>
      </w:r>
      <w:r>
        <w:rPr>
          <w:rFonts w:ascii="Sylfaen" w:eastAsia="Times New Roman" w:hAnsi="Sylfaen" w:cs="Times New Roman"/>
          <w:color w:val="1D2228"/>
          <w:lang w:val="ka-GE"/>
        </w:rPr>
        <w:t xml:space="preserve"> ჯანდაცვისთვის თანხების მობილიზება.</w:t>
      </w:r>
      <w:r w:rsidR="00C06751">
        <w:rPr>
          <w:rFonts w:ascii="Sylfaen" w:eastAsia="Times New Roman" w:hAnsi="Sylfaen" w:cs="Times New Roman"/>
          <w:color w:val="1D2228"/>
          <w:lang w:val="ka-GE"/>
        </w:rPr>
        <w:t xml:space="preserve"> </w:t>
      </w:r>
      <w:r w:rsidR="00B072EB" w:rsidRPr="00D0346E">
        <w:rPr>
          <w:rFonts w:ascii="Sylfaen" w:eastAsia="Times New Roman" w:hAnsi="Sylfaen" w:cs="Times New Roman"/>
          <w:color w:val="1D2228"/>
          <w:lang w:val="ka-GE"/>
        </w:rPr>
        <w:t xml:space="preserve">უნივერსალური მოდელი, რომელიც ქვეყანას წაადგება არ არსობობს. ჯანდაცვის მოდელი ეუძნება კლასიკური ჯანდაცვის ერთ-ერთ მოდელს ბისმარკისეულს,  ბევერიჯისეულ ან შერეულ მოდელს და შემდეგ </w:t>
      </w:r>
      <w:r w:rsidR="00C06751">
        <w:rPr>
          <w:rFonts w:ascii="Sylfaen" w:eastAsia="Times New Roman" w:hAnsi="Sylfaen" w:cs="Times New Roman"/>
          <w:color w:val="1D2228"/>
          <w:lang w:val="ka-GE"/>
        </w:rPr>
        <w:t>ქვეყანა ა</w:t>
      </w:r>
      <w:r w:rsidR="00B072EB" w:rsidRPr="00D0346E">
        <w:rPr>
          <w:rFonts w:ascii="Sylfaen" w:eastAsia="Times New Roman" w:hAnsi="Sylfaen" w:cs="Times New Roman"/>
          <w:color w:val="1D2228"/>
          <w:lang w:val="ka-GE"/>
        </w:rPr>
        <w:t xml:space="preserve">ვითარებს მას. </w:t>
      </w:r>
    </w:p>
    <w:p w:rsidR="00167D37" w:rsidRPr="00167D37" w:rsidRDefault="00A8152D" w:rsidP="00FD5064">
      <w:pPr>
        <w:shd w:val="clear" w:color="auto" w:fill="FFFFFF"/>
        <w:spacing w:line="360" w:lineRule="auto"/>
        <w:jc w:val="both"/>
        <w:rPr>
          <w:rFonts w:ascii="Sylfaen" w:eastAsia="Times New Roman" w:hAnsi="Sylfaen" w:cs="Times New Roman"/>
          <w:color w:val="1D2228"/>
          <w:lang w:val="ka-GE"/>
        </w:rPr>
      </w:pPr>
      <w:r>
        <w:rPr>
          <w:rFonts w:ascii="Sylfaen" w:eastAsia="Times New Roman" w:hAnsi="Sylfaen" w:cs="Times New Roman"/>
          <w:color w:val="1D2228"/>
          <w:lang w:val="ka-GE"/>
        </w:rPr>
        <w:t xml:space="preserve">შერეული მოდელის მომხრეებისთვის, </w:t>
      </w:r>
      <w:r w:rsidR="002B7B00">
        <w:rPr>
          <w:rFonts w:ascii="Sylfaen" w:eastAsia="Times New Roman" w:hAnsi="Sylfaen" w:cs="Times New Roman"/>
          <w:color w:val="1D2228"/>
          <w:lang w:val="ka-GE"/>
        </w:rPr>
        <w:t>საყოველთ</w:t>
      </w:r>
      <w:r w:rsidR="002B7B00" w:rsidRPr="009C15E3">
        <w:rPr>
          <w:rFonts w:ascii="Sylfaen" w:eastAsia="Times New Roman" w:hAnsi="Sylfaen" w:cs="Times New Roman"/>
          <w:color w:val="1D2228"/>
          <w:lang w:val="ka-GE"/>
        </w:rPr>
        <w:t xml:space="preserve">აობა როგორ იქნება მიღწეული არ აქვს ამას არსებითი მნიშვნელობა. </w:t>
      </w:r>
      <w:r w:rsidR="0036682D">
        <w:rPr>
          <w:rFonts w:ascii="Sylfaen" w:eastAsia="Times New Roman" w:hAnsi="Sylfaen" w:cs="Times New Roman"/>
          <w:color w:val="1D2228"/>
          <w:lang w:val="ka-GE"/>
        </w:rPr>
        <w:t>სავალდებულო დაზღვევის პრონციპების შემოტანა კარგია, თუმცა</w:t>
      </w:r>
      <w:r w:rsidR="005F6D64">
        <w:rPr>
          <w:rFonts w:ascii="Sylfaen" w:eastAsia="Times New Roman" w:hAnsi="Sylfaen" w:cs="Times New Roman"/>
          <w:color w:val="1D2228"/>
          <w:lang w:val="ka-GE"/>
        </w:rPr>
        <w:t>,</w:t>
      </w:r>
      <w:r w:rsidR="0036682D">
        <w:rPr>
          <w:rFonts w:ascii="Sylfaen" w:eastAsia="Times New Roman" w:hAnsi="Sylfaen" w:cs="Times New Roman"/>
          <w:color w:val="1D2228"/>
          <w:lang w:val="ka-GE"/>
        </w:rPr>
        <w:t xml:space="preserve"> არც ფორმალურ სექტორში არ ისე დიდი რაოდენობით დასაქმებულთა გამო, </w:t>
      </w:r>
      <w:r w:rsidR="002B7B00">
        <w:rPr>
          <w:rFonts w:ascii="Sylfaen" w:eastAsia="Times New Roman" w:hAnsi="Sylfaen" w:cs="Times New Roman"/>
          <w:color w:val="1D2228"/>
          <w:lang w:val="ka-GE"/>
        </w:rPr>
        <w:t xml:space="preserve">სახელმწიფოს მაინც </w:t>
      </w:r>
      <w:r w:rsidR="0036682D">
        <w:rPr>
          <w:rFonts w:ascii="Sylfaen" w:eastAsia="Times New Roman" w:hAnsi="Sylfaen" w:cs="Times New Roman"/>
          <w:color w:val="1D2228"/>
          <w:lang w:val="ka-GE"/>
        </w:rPr>
        <w:t>საჭირო იქნება</w:t>
      </w:r>
      <w:r w:rsidR="002B7B00">
        <w:rPr>
          <w:rFonts w:ascii="Sylfaen" w:eastAsia="Times New Roman" w:hAnsi="Sylfaen" w:cs="Times New Roman"/>
          <w:color w:val="1D2228"/>
          <w:lang w:val="ka-GE"/>
        </w:rPr>
        <w:t xml:space="preserve"> სახელმწიფო ბიუჯეტიდან სუბსიდირება</w:t>
      </w:r>
      <w:r w:rsidR="0036682D">
        <w:rPr>
          <w:rFonts w:ascii="Sylfaen" w:eastAsia="Times New Roman" w:hAnsi="Sylfaen" w:cs="Times New Roman"/>
          <w:color w:val="1D2228"/>
          <w:lang w:val="ka-GE"/>
        </w:rPr>
        <w:t>,</w:t>
      </w:r>
      <w:r w:rsidR="002B7B00">
        <w:rPr>
          <w:rFonts w:ascii="Sylfaen" w:eastAsia="Times New Roman" w:hAnsi="Sylfaen" w:cs="Times New Roman"/>
          <w:color w:val="1D2228"/>
          <w:lang w:val="ka-GE"/>
        </w:rPr>
        <w:t xml:space="preserve"> რომ საყოველთაობას </w:t>
      </w:r>
      <w:r w:rsidR="0036682D">
        <w:rPr>
          <w:rFonts w:ascii="Sylfaen" w:eastAsia="Times New Roman" w:hAnsi="Sylfaen" w:cs="Times New Roman"/>
          <w:color w:val="1D2228"/>
          <w:lang w:val="ka-GE"/>
        </w:rPr>
        <w:t>იქნეს მიღწეული ჯანდაცვის სერვისებზე</w:t>
      </w:r>
      <w:r w:rsidR="002B7B00">
        <w:rPr>
          <w:rFonts w:ascii="Sylfaen" w:eastAsia="Times New Roman" w:hAnsi="Sylfaen" w:cs="Times New Roman"/>
          <w:color w:val="1D2228"/>
          <w:lang w:val="ka-GE"/>
        </w:rPr>
        <w:t xml:space="preserve">. </w:t>
      </w:r>
      <w:r w:rsidR="0036682D">
        <w:rPr>
          <w:rFonts w:ascii="Sylfaen" w:eastAsia="Times New Roman" w:hAnsi="Sylfaen" w:cs="Times New Roman"/>
          <w:color w:val="1D2228"/>
          <w:lang w:val="ka-GE"/>
        </w:rPr>
        <w:t xml:space="preserve">ამით შეიქმნება შერეული სისტემა ჯანდაცვის სავალდებულო დაზღვევა </w:t>
      </w:r>
      <w:r w:rsidR="002B7B00">
        <w:rPr>
          <w:rFonts w:ascii="Sylfaen" w:eastAsia="Times New Roman" w:hAnsi="Sylfaen" w:cs="Times New Roman"/>
          <w:color w:val="1D2228"/>
          <w:lang w:val="ka-GE"/>
        </w:rPr>
        <w:t xml:space="preserve"> </w:t>
      </w:r>
      <w:r w:rsidR="0036682D">
        <w:rPr>
          <w:rFonts w:ascii="Sylfaen" w:eastAsia="Times New Roman" w:hAnsi="Sylfaen" w:cs="Times New Roman"/>
          <w:color w:val="1D2228"/>
          <w:lang w:val="ka-GE"/>
        </w:rPr>
        <w:t>სახელმწი</w:t>
      </w:r>
      <w:r w:rsidR="00C752E8">
        <w:rPr>
          <w:rFonts w:ascii="Sylfaen" w:eastAsia="Times New Roman" w:hAnsi="Sylfaen" w:cs="Times New Roman"/>
          <w:color w:val="1D2228"/>
          <w:lang w:val="ka-GE"/>
        </w:rPr>
        <w:t>ფ</w:t>
      </w:r>
      <w:r w:rsidR="0036682D">
        <w:rPr>
          <w:rFonts w:ascii="Sylfaen" w:eastAsia="Times New Roman" w:hAnsi="Sylfaen" w:cs="Times New Roman"/>
          <w:color w:val="1D2228"/>
          <w:lang w:val="ka-GE"/>
        </w:rPr>
        <w:t>ოს მხარდაჭერით.</w:t>
      </w:r>
    </w:p>
    <w:p w:rsidR="00E7544B" w:rsidRPr="00FD5064" w:rsidRDefault="005F6D64" w:rsidP="00FD5064">
      <w:pPr>
        <w:pStyle w:val="Heading2"/>
        <w:snapToGrid w:val="0"/>
        <w:spacing w:after="240" w:line="360" w:lineRule="auto"/>
        <w:ind w:left="0"/>
        <w:rPr>
          <w:rFonts w:ascii="Sylfaen" w:hAnsi="Sylfaen"/>
          <w:i/>
          <w:sz w:val="22"/>
          <w:szCs w:val="22"/>
        </w:rPr>
      </w:pPr>
      <w:bookmarkStart w:id="7" w:name="_Toc31602168"/>
      <w:r>
        <w:rPr>
          <w:rFonts w:ascii="Sylfaen" w:hAnsi="Sylfaen" w:cs="Sylfaen"/>
          <w:i/>
          <w:sz w:val="22"/>
          <w:szCs w:val="22"/>
          <w:lang w:val="ka-GE"/>
        </w:rPr>
        <w:t xml:space="preserve">2.5. </w:t>
      </w:r>
      <w:proofErr w:type="spellStart"/>
      <w:r w:rsidR="00E7544B" w:rsidRPr="00FD5064">
        <w:rPr>
          <w:rFonts w:ascii="Sylfaen" w:hAnsi="Sylfaen" w:cs="Sylfaen"/>
          <w:i/>
          <w:sz w:val="22"/>
          <w:szCs w:val="22"/>
        </w:rPr>
        <w:t>კერძო</w:t>
      </w:r>
      <w:proofErr w:type="spellEnd"/>
      <w:r w:rsidR="00E7544B" w:rsidRPr="00FD5064">
        <w:rPr>
          <w:rFonts w:ascii="Sylfaen" w:hAnsi="Sylfaen"/>
          <w:i/>
          <w:sz w:val="22"/>
          <w:szCs w:val="22"/>
          <w:lang w:val="ka-GE"/>
        </w:rPr>
        <w:t>,</w:t>
      </w:r>
      <w:r w:rsidR="00E7544B" w:rsidRPr="00FD5064">
        <w:rPr>
          <w:rFonts w:ascii="Sylfaen" w:hAnsi="Sylfaen"/>
          <w:i/>
          <w:sz w:val="22"/>
          <w:szCs w:val="22"/>
        </w:rPr>
        <w:t xml:space="preserve"> </w:t>
      </w:r>
      <w:proofErr w:type="spellStart"/>
      <w:r w:rsidR="00E7544B" w:rsidRPr="00FD5064">
        <w:rPr>
          <w:rFonts w:ascii="Sylfaen" w:hAnsi="Sylfaen" w:cs="Sylfaen"/>
          <w:i/>
          <w:sz w:val="22"/>
          <w:szCs w:val="22"/>
        </w:rPr>
        <w:t>თუ</w:t>
      </w:r>
      <w:proofErr w:type="spellEnd"/>
      <w:r w:rsidR="00E7544B" w:rsidRPr="00FD5064">
        <w:rPr>
          <w:rFonts w:ascii="Sylfaen" w:hAnsi="Sylfaen"/>
          <w:i/>
          <w:sz w:val="22"/>
          <w:szCs w:val="22"/>
        </w:rPr>
        <w:t xml:space="preserve"> </w:t>
      </w:r>
      <w:proofErr w:type="spellStart"/>
      <w:r w:rsidR="00E7544B" w:rsidRPr="00FD5064">
        <w:rPr>
          <w:rFonts w:ascii="Sylfaen" w:hAnsi="Sylfaen" w:cs="Sylfaen"/>
          <w:i/>
          <w:sz w:val="22"/>
          <w:szCs w:val="22"/>
        </w:rPr>
        <w:t>სახელმწიფო</w:t>
      </w:r>
      <w:proofErr w:type="spellEnd"/>
      <w:r w:rsidR="00E7544B" w:rsidRPr="00FD5064">
        <w:rPr>
          <w:rFonts w:ascii="Sylfaen" w:hAnsi="Sylfaen"/>
          <w:i/>
          <w:sz w:val="22"/>
          <w:szCs w:val="22"/>
        </w:rPr>
        <w:t xml:space="preserve"> </w:t>
      </w:r>
      <w:proofErr w:type="spellStart"/>
      <w:r w:rsidR="00E7544B" w:rsidRPr="00FD5064">
        <w:rPr>
          <w:rFonts w:ascii="Sylfaen" w:hAnsi="Sylfaen" w:cs="Sylfaen"/>
          <w:i/>
          <w:sz w:val="22"/>
          <w:szCs w:val="22"/>
        </w:rPr>
        <w:t>შემსყიდველი</w:t>
      </w:r>
      <w:proofErr w:type="spellEnd"/>
      <w:r w:rsidR="00E7544B" w:rsidRPr="00FD5064">
        <w:rPr>
          <w:rFonts w:ascii="Sylfaen" w:hAnsi="Sylfaen"/>
          <w:i/>
          <w:sz w:val="22"/>
          <w:szCs w:val="22"/>
          <w:lang w:val="ka-GE"/>
        </w:rPr>
        <w:t>,</w:t>
      </w:r>
      <w:r w:rsidR="00E7544B" w:rsidRPr="00FD5064">
        <w:rPr>
          <w:rFonts w:ascii="Sylfaen" w:hAnsi="Sylfaen"/>
          <w:i/>
          <w:sz w:val="22"/>
          <w:szCs w:val="22"/>
        </w:rPr>
        <w:t> </w:t>
      </w:r>
      <w:proofErr w:type="spellStart"/>
      <w:r w:rsidR="00E7544B" w:rsidRPr="00FD5064">
        <w:rPr>
          <w:rFonts w:ascii="Sylfaen" w:hAnsi="Sylfaen" w:cs="Sylfaen"/>
          <w:i/>
          <w:sz w:val="22"/>
          <w:szCs w:val="22"/>
        </w:rPr>
        <w:t>თუ</w:t>
      </w:r>
      <w:proofErr w:type="spellEnd"/>
      <w:r w:rsidR="00E7544B" w:rsidRPr="00FD5064">
        <w:rPr>
          <w:rFonts w:ascii="Sylfaen" w:hAnsi="Sylfaen"/>
          <w:i/>
          <w:sz w:val="22"/>
          <w:szCs w:val="22"/>
        </w:rPr>
        <w:t xml:space="preserve"> </w:t>
      </w:r>
      <w:proofErr w:type="spellStart"/>
      <w:r w:rsidR="00E7544B" w:rsidRPr="00FD5064">
        <w:rPr>
          <w:rFonts w:ascii="Sylfaen" w:hAnsi="Sylfaen" w:cs="Sylfaen"/>
          <w:i/>
          <w:sz w:val="22"/>
          <w:szCs w:val="22"/>
        </w:rPr>
        <w:t>სხვა</w:t>
      </w:r>
      <w:proofErr w:type="spellEnd"/>
      <w:r w:rsidR="00E7544B" w:rsidRPr="00FD5064">
        <w:rPr>
          <w:rFonts w:ascii="Sylfaen" w:hAnsi="Sylfaen"/>
          <w:i/>
          <w:sz w:val="22"/>
          <w:szCs w:val="22"/>
        </w:rPr>
        <w:t>?</w:t>
      </w:r>
      <w:bookmarkEnd w:id="7"/>
    </w:p>
    <w:p w:rsidR="00A40B1C" w:rsidRDefault="00A40B1C" w:rsidP="00FD5064">
      <w:pPr>
        <w:shd w:val="clear" w:color="auto" w:fill="FFFFFF"/>
        <w:snapToGrid w:val="0"/>
        <w:spacing w:after="240" w:line="360" w:lineRule="auto"/>
        <w:jc w:val="both"/>
        <w:rPr>
          <w:rFonts w:ascii="Sylfaen" w:eastAsia="Times New Roman" w:hAnsi="Sylfaen"/>
          <w:lang w:val="ka-GE"/>
        </w:rPr>
      </w:pPr>
      <w:r>
        <w:rPr>
          <w:rFonts w:ascii="Sylfaen" w:eastAsia="Times New Roman" w:hAnsi="Sylfaen"/>
          <w:lang w:val="ka-GE"/>
        </w:rPr>
        <w:lastRenderedPageBreak/>
        <w:t xml:space="preserve">რეფორმის პირველ ეტაპზე, </w:t>
      </w:r>
      <w:r w:rsidR="00D34FE1">
        <w:rPr>
          <w:rFonts w:ascii="Sylfaen" w:eastAsia="Times New Roman" w:hAnsi="Sylfaen"/>
          <w:lang w:val="ka-GE"/>
        </w:rPr>
        <w:t>1995 წელს, ჯანდაცვის სავალდებულო დაზღვევის შემოღები</w:t>
      </w:r>
      <w:r w:rsidR="005F6D64">
        <w:rPr>
          <w:rFonts w:ascii="Sylfaen" w:eastAsia="Times New Roman" w:hAnsi="Sylfaen"/>
          <w:lang w:val="ka-GE"/>
        </w:rPr>
        <w:t>ს</w:t>
      </w:r>
      <w:r w:rsidR="00D34FE1">
        <w:rPr>
          <w:rFonts w:ascii="Sylfaen" w:eastAsia="Times New Roman" w:hAnsi="Sylfaen"/>
          <w:lang w:val="ka-GE"/>
        </w:rPr>
        <w:t xml:space="preserve"> და </w:t>
      </w:r>
      <w:r w:rsidR="00D34FE1" w:rsidRPr="008128F9">
        <w:rPr>
          <w:rFonts w:ascii="Sylfaen" w:eastAsia="Times New Roman" w:hAnsi="Sylfaen"/>
          <w:noProof/>
          <w:lang w:val="ka-GE" w:eastAsia="ru-RU"/>
        </w:rPr>
        <w:t>დეცენტრალიზაციის შედეგად</w:t>
      </w:r>
      <w:r w:rsidR="00D34FE1">
        <w:rPr>
          <w:rFonts w:ascii="Sylfaen" w:eastAsia="Times New Roman" w:hAnsi="Sylfaen"/>
          <w:noProof/>
          <w:lang w:val="ka-GE" w:eastAsia="ru-RU"/>
        </w:rPr>
        <w:t>,</w:t>
      </w:r>
      <w:r w:rsidR="00D34FE1" w:rsidRPr="008128F9">
        <w:rPr>
          <w:rFonts w:ascii="Sylfaen" w:eastAsia="Times New Roman" w:hAnsi="Sylfaen"/>
          <w:noProof/>
          <w:lang w:val="ka-GE" w:eastAsia="ru-RU"/>
        </w:rPr>
        <w:t xml:space="preserve"> განხორციელდა სამედიცინო მომსახურების დაგეგმ</w:t>
      </w:r>
      <w:r w:rsidR="00D34FE1">
        <w:rPr>
          <w:rFonts w:ascii="Sylfaen" w:eastAsia="Times New Roman" w:hAnsi="Sylfaen"/>
          <w:noProof/>
          <w:lang w:val="ka-GE" w:eastAsia="ru-RU"/>
        </w:rPr>
        <w:t>ვ</w:t>
      </w:r>
      <w:r w:rsidR="00D34FE1" w:rsidRPr="008128F9">
        <w:rPr>
          <w:rFonts w:ascii="Sylfaen" w:eastAsia="Times New Roman" w:hAnsi="Sylfaen"/>
          <w:noProof/>
          <w:lang w:val="ka-GE" w:eastAsia="ru-RU"/>
        </w:rPr>
        <w:t>ის, შესყიდვისა და მიწოდების განცალკევება. ეს ფუნქციები გადანაწილდა სამინისტროს, სახელმწიფო სოციალური/სამედიცინო დაზღვევის ორგანოსა და სამედიცინო მომსახურების მიმწოდებლებს შორის.</w:t>
      </w:r>
    </w:p>
    <w:p w:rsidR="00B51987" w:rsidRDefault="00A40B1C" w:rsidP="00B51987">
      <w:pPr>
        <w:shd w:val="clear" w:color="auto" w:fill="FFFFFF"/>
        <w:spacing w:after="240" w:line="360" w:lineRule="auto"/>
        <w:jc w:val="both"/>
        <w:rPr>
          <w:rFonts w:ascii="Sylfaen" w:eastAsia="Times New Roman" w:hAnsi="Sylfaen"/>
          <w:lang w:val="ka-GE"/>
        </w:rPr>
      </w:pPr>
      <w:r>
        <w:rPr>
          <w:rFonts w:ascii="Sylfaen" w:eastAsia="Times New Roman" w:hAnsi="Sylfaen"/>
          <w:lang w:val="ka-GE"/>
        </w:rPr>
        <w:t xml:space="preserve">2007 წელს </w:t>
      </w:r>
      <w:r w:rsidR="00B51987" w:rsidRPr="001979EC">
        <w:rPr>
          <w:rFonts w:ascii="Sylfaen" w:eastAsia="Times New Roman" w:hAnsi="Sylfaen"/>
          <w:lang w:val="ka-GE"/>
        </w:rPr>
        <w:t xml:space="preserve">მოსახლეობის </w:t>
      </w:r>
      <w:r w:rsidR="00B51987" w:rsidRPr="00B51987">
        <w:rPr>
          <w:rFonts w:ascii="Sylfaen" w:eastAsia="Times New Roman" w:hAnsi="Sylfaen"/>
          <w:lang w:val="ka-GE"/>
        </w:rPr>
        <w:t>მოწყვლადი (</w:t>
      </w:r>
      <w:r w:rsidR="00B51987">
        <w:rPr>
          <w:rFonts w:ascii="Sylfaen" w:eastAsia="Times New Roman" w:hAnsi="Sylfaen"/>
          <w:lang w:val="ka-GE"/>
        </w:rPr>
        <w:t xml:space="preserve">მიზნობრივი) </w:t>
      </w:r>
      <w:r w:rsidR="00B51987" w:rsidRPr="001979EC">
        <w:rPr>
          <w:rFonts w:ascii="Sylfaen" w:eastAsia="Times New Roman" w:hAnsi="Sylfaen"/>
          <w:lang w:val="ka-GE"/>
        </w:rPr>
        <w:t>ჯგუფების ჯანმრთელობის დაზღვევისთვის საჭირო სახელმწიფო ასიგნებ</w:t>
      </w:r>
      <w:r w:rsidR="00B51987">
        <w:rPr>
          <w:rFonts w:ascii="Sylfaen" w:eastAsia="Times New Roman" w:hAnsi="Sylfaen"/>
          <w:lang w:val="ka-GE"/>
        </w:rPr>
        <w:t>ათა</w:t>
      </w:r>
      <w:r w:rsidR="00B51987" w:rsidRPr="001979EC">
        <w:rPr>
          <w:rFonts w:ascii="Sylfaen" w:eastAsia="Times New Roman" w:hAnsi="Sylfaen"/>
          <w:lang w:val="ka-GE"/>
        </w:rPr>
        <w:t xml:space="preserve"> მართვ</w:t>
      </w:r>
      <w:r w:rsidR="00B51987">
        <w:rPr>
          <w:rFonts w:ascii="Sylfaen" w:eastAsia="Times New Roman" w:hAnsi="Sylfaen"/>
          <w:lang w:val="ka-GE"/>
        </w:rPr>
        <w:t>ა</w:t>
      </w:r>
      <w:r w:rsidR="00B51987" w:rsidRPr="001979EC">
        <w:rPr>
          <w:rFonts w:ascii="Sylfaen" w:eastAsia="Times New Roman" w:hAnsi="Sylfaen"/>
          <w:lang w:val="ka-GE"/>
        </w:rPr>
        <w:t xml:space="preserve"> გადაეცა კერძო სადაზღვევო კომპანიებს, </w:t>
      </w:r>
      <w:r w:rsidR="00B51987" w:rsidRPr="00B51987">
        <w:rPr>
          <w:rFonts w:ascii="Sylfaen" w:eastAsia="Times New Roman" w:hAnsi="Sylfaen"/>
          <w:lang w:val="ka-GE"/>
        </w:rPr>
        <w:t>რომლებიც</w:t>
      </w:r>
      <w:r w:rsidR="00B51987" w:rsidRPr="001979EC">
        <w:rPr>
          <w:rFonts w:ascii="Sylfaen" w:eastAsia="Times New Roman" w:hAnsi="Sylfaen"/>
          <w:lang w:val="ka-GE"/>
        </w:rPr>
        <w:t xml:space="preserve"> გახდნენ </w:t>
      </w:r>
      <w:r w:rsidR="00B51987" w:rsidRPr="00B51987">
        <w:rPr>
          <w:rFonts w:ascii="Sylfaen" w:eastAsia="Times New Roman" w:hAnsi="Sylfaen"/>
          <w:lang w:val="ka-GE"/>
        </w:rPr>
        <w:t>მოსახლეობის</w:t>
      </w:r>
      <w:r w:rsidR="00B51987" w:rsidRPr="001979EC">
        <w:rPr>
          <w:rFonts w:ascii="Sylfaen" w:eastAsia="Times New Roman" w:hAnsi="Sylfaen"/>
          <w:lang w:val="ka-GE"/>
        </w:rPr>
        <w:t xml:space="preserve"> </w:t>
      </w:r>
      <w:r w:rsidR="00B51987" w:rsidRPr="00B51987">
        <w:rPr>
          <w:rFonts w:ascii="Sylfaen" w:eastAsia="Times New Roman" w:hAnsi="Sylfaen"/>
          <w:lang w:val="ka-GE"/>
        </w:rPr>
        <w:t>აღნიშნული</w:t>
      </w:r>
      <w:r w:rsidR="00B51987" w:rsidRPr="001979EC">
        <w:rPr>
          <w:rFonts w:ascii="Sylfaen" w:eastAsia="Times New Roman" w:hAnsi="Sylfaen"/>
          <w:lang w:val="ka-GE"/>
        </w:rPr>
        <w:t xml:space="preserve"> </w:t>
      </w:r>
      <w:r w:rsidR="00B51987" w:rsidRPr="00B51987">
        <w:rPr>
          <w:rFonts w:ascii="Sylfaen" w:eastAsia="Times New Roman" w:hAnsi="Sylfaen"/>
          <w:lang w:val="ka-GE"/>
        </w:rPr>
        <w:t>ჯგუფისთვის სამედიცინო</w:t>
      </w:r>
      <w:r w:rsidR="00B51987" w:rsidRPr="001979EC">
        <w:rPr>
          <w:rFonts w:ascii="Sylfaen" w:eastAsia="Times New Roman" w:hAnsi="Sylfaen"/>
          <w:lang w:val="ka-GE"/>
        </w:rPr>
        <w:t xml:space="preserve"> </w:t>
      </w:r>
      <w:r w:rsidR="00B51987" w:rsidRPr="00B51987">
        <w:rPr>
          <w:rFonts w:ascii="Sylfaen" w:eastAsia="Times New Roman" w:hAnsi="Sylfaen"/>
          <w:lang w:val="ka-GE"/>
        </w:rPr>
        <w:t xml:space="preserve">მომსახურების შემსყიდველები. </w:t>
      </w:r>
      <w:r w:rsidR="00B51987" w:rsidRPr="001979EC">
        <w:rPr>
          <w:rFonts w:ascii="Sylfaen" w:eastAsia="Times New Roman" w:hAnsi="Sylfaen"/>
          <w:lang w:val="ka-GE"/>
        </w:rPr>
        <w:t>სადაზღვევო კომპანიებისთვის დაინერგა ე.წ „წინასწარი გა</w:t>
      </w:r>
      <w:r w:rsidR="00B51987">
        <w:rPr>
          <w:rFonts w:ascii="Sylfaen" w:eastAsia="Times New Roman" w:hAnsi="Sylfaen"/>
          <w:lang w:val="ka-GE"/>
        </w:rPr>
        <w:t>დახდის“ სქემები და სოციალური მომსახურების სააგენტოს მიერ (პასიური შემსყიდველი) ყოველთვიურად</w:t>
      </w:r>
      <w:r w:rsidR="00B51987" w:rsidRPr="001979EC">
        <w:rPr>
          <w:rFonts w:ascii="Sylfaen" w:eastAsia="Times New Roman" w:hAnsi="Sylfaen"/>
          <w:lang w:val="ka-GE"/>
        </w:rPr>
        <w:t xml:space="preserve"> </w:t>
      </w:r>
      <w:r w:rsidR="00B51987">
        <w:rPr>
          <w:rFonts w:ascii="Sylfaen" w:eastAsia="Times New Roman" w:hAnsi="Sylfaen"/>
          <w:lang w:val="ka-GE"/>
        </w:rPr>
        <w:t xml:space="preserve">ერიცხებოდათ </w:t>
      </w:r>
      <w:r w:rsidR="00B51987" w:rsidRPr="001979EC">
        <w:rPr>
          <w:rFonts w:ascii="Sylfaen" w:eastAsia="Times New Roman" w:hAnsi="Sylfaen"/>
          <w:lang w:val="ka-GE"/>
        </w:rPr>
        <w:t xml:space="preserve">პრემიები დაზღვეული მოსახლეობის რაოდენობის </w:t>
      </w:r>
      <w:r w:rsidR="00B51987">
        <w:rPr>
          <w:rFonts w:ascii="Sylfaen" w:eastAsia="Times New Roman" w:hAnsi="Sylfaen"/>
          <w:lang w:val="ka-GE"/>
        </w:rPr>
        <w:t xml:space="preserve">შესაბამისად. პრემიების დაფინანსების წყაროს წარმოადგენდა ზოგადი გადასახადებით შედგენილი სახელმწიფო ასიგნებები. </w:t>
      </w:r>
    </w:p>
    <w:p w:rsidR="00B51987" w:rsidRDefault="00B51987" w:rsidP="00B51987">
      <w:pPr>
        <w:shd w:val="clear" w:color="auto" w:fill="FFFFFF"/>
        <w:spacing w:after="240" w:line="360" w:lineRule="auto"/>
        <w:jc w:val="both"/>
        <w:rPr>
          <w:rFonts w:ascii="Sylfaen" w:eastAsia="Times New Roman" w:hAnsi="Sylfaen"/>
          <w:bCs/>
          <w:lang w:val="ka-GE"/>
        </w:rPr>
      </w:pPr>
      <w:r w:rsidRPr="00CC49AC">
        <w:rPr>
          <w:rFonts w:ascii="Sylfaen" w:eastAsia="Times New Roman" w:hAnsi="Sylfaen"/>
          <w:lang w:val="ka-GE"/>
        </w:rPr>
        <w:t xml:space="preserve">2013 </w:t>
      </w:r>
      <w:r>
        <w:rPr>
          <w:rFonts w:ascii="Sylfaen" w:eastAsia="Times New Roman" w:hAnsi="Sylfaen"/>
          <w:lang w:val="ka-GE"/>
        </w:rPr>
        <w:t xml:space="preserve">წლიდან </w:t>
      </w:r>
      <w:r w:rsidRPr="009318A5">
        <w:rPr>
          <w:rFonts w:ascii="Sylfaen" w:eastAsia="Times New Roman" w:hAnsi="Sylfaen"/>
          <w:lang w:val="ka-GE"/>
        </w:rPr>
        <w:t>ჯანმრთელობის დაცვის საკითხებში სახელმწიფოს კურსი</w:t>
      </w:r>
      <w:r>
        <w:rPr>
          <w:rFonts w:ascii="Sylfaen" w:eastAsia="Times New Roman" w:hAnsi="Sylfaen"/>
          <w:lang w:val="ka-GE"/>
        </w:rPr>
        <w:t xml:space="preserve"> მკვე</w:t>
      </w:r>
      <w:r w:rsidRPr="009318A5">
        <w:rPr>
          <w:rFonts w:ascii="Sylfaen" w:eastAsia="Times New Roman" w:hAnsi="Sylfaen"/>
          <w:lang w:val="ka-GE"/>
        </w:rPr>
        <w:t>თრად შეიცვალა</w:t>
      </w:r>
      <w:r>
        <w:rPr>
          <w:rFonts w:ascii="Sylfaen" w:eastAsia="Times New Roman" w:hAnsi="Sylfaen"/>
          <w:lang w:val="ka-GE"/>
        </w:rPr>
        <w:t>:</w:t>
      </w:r>
      <w:r w:rsidRPr="009318A5">
        <w:rPr>
          <w:rFonts w:ascii="Sylfaen" w:eastAsia="Times New Roman" w:hAnsi="Sylfaen"/>
          <w:lang w:val="ka-GE"/>
        </w:rPr>
        <w:t xml:space="preserve"> მიზნობრივი ჯგუფების </w:t>
      </w:r>
      <w:r>
        <w:rPr>
          <w:rFonts w:ascii="Sylfaen" w:eastAsia="Times New Roman" w:hAnsi="Sylfaen"/>
          <w:lang w:val="ka-GE"/>
        </w:rPr>
        <w:t>ჯანდაცვის სერვისებით უზრუნველყოფა ჩანაცვლდა სერვისების საყოველთაო მოცვით</w:t>
      </w:r>
      <w:r>
        <w:rPr>
          <w:rFonts w:ascii="Sylfaen" w:hAnsi="Sylfaen"/>
          <w:b/>
          <w:sz w:val="20"/>
          <w:szCs w:val="20"/>
          <w:lang w:val="ka-GE"/>
        </w:rPr>
        <w:t>.</w:t>
      </w:r>
      <w:r>
        <w:rPr>
          <w:rFonts w:ascii="Sylfaen" w:eastAsia="Times New Roman" w:hAnsi="Sylfaen"/>
          <w:lang w:val="ka-GE"/>
        </w:rPr>
        <w:t xml:space="preserve"> </w:t>
      </w:r>
      <w:r>
        <w:rPr>
          <w:rFonts w:ascii="Sylfaen" w:hAnsi="Sylfaen" w:cs="Sylfaen"/>
          <w:bCs/>
          <w:iCs/>
          <w:color w:val="000000"/>
          <w:lang w:val="ka-GE"/>
        </w:rPr>
        <w:t>პროგრამას</w:t>
      </w:r>
      <w:r w:rsidRPr="009318A5">
        <w:rPr>
          <w:rFonts w:ascii="Sylfaen" w:eastAsia="Times New Roman" w:hAnsi="Sylfaen"/>
          <w:bCs/>
          <w:lang w:val="ka-GE"/>
        </w:rPr>
        <w:t xml:space="preserve"> მართ</w:t>
      </w:r>
      <w:r>
        <w:rPr>
          <w:rFonts w:ascii="Sylfaen" w:eastAsia="Times New Roman" w:hAnsi="Sylfaen"/>
          <w:bCs/>
          <w:lang w:val="ka-GE"/>
        </w:rPr>
        <w:t>ა</w:t>
      </w:r>
      <w:r w:rsidRPr="009318A5">
        <w:rPr>
          <w:rFonts w:ascii="Sylfaen" w:eastAsia="Times New Roman" w:hAnsi="Sylfaen"/>
          <w:bCs/>
          <w:lang w:val="ka-GE"/>
        </w:rPr>
        <w:t>ვ</w:t>
      </w:r>
      <w:r>
        <w:rPr>
          <w:rFonts w:ascii="Sylfaen" w:eastAsia="Times New Roman" w:hAnsi="Sylfaen"/>
          <w:bCs/>
          <w:lang w:val="ka-GE"/>
        </w:rPr>
        <w:t>ს</w:t>
      </w:r>
      <w:r w:rsidRPr="009318A5">
        <w:rPr>
          <w:rFonts w:ascii="Sylfaen" w:eastAsia="Times New Roman" w:hAnsi="Sylfaen"/>
          <w:bCs/>
          <w:lang w:val="ka-GE"/>
        </w:rPr>
        <w:t xml:space="preserve"> სსიპ „ს</w:t>
      </w:r>
      <w:r>
        <w:rPr>
          <w:rFonts w:ascii="Sylfaen" w:eastAsia="Times New Roman" w:hAnsi="Sylfaen"/>
          <w:bCs/>
          <w:lang w:val="ka-GE"/>
        </w:rPr>
        <w:t xml:space="preserve">ოციალური მომსახურების სააგენტო“, რომელიც პასიური შემსყიდველისგან გახდა აქტიური შემსყიდველი. </w:t>
      </w:r>
    </w:p>
    <w:p w:rsidR="00905387" w:rsidRDefault="00905387" w:rsidP="00B51987">
      <w:pPr>
        <w:shd w:val="clear" w:color="auto" w:fill="FFFFFF"/>
        <w:spacing w:after="240" w:line="360" w:lineRule="auto"/>
        <w:jc w:val="both"/>
        <w:rPr>
          <w:rFonts w:ascii="Sylfaen" w:eastAsia="Times New Roman" w:hAnsi="Sylfaen"/>
          <w:bCs/>
          <w:lang w:val="ka-GE"/>
        </w:rPr>
      </w:pPr>
      <w:r>
        <w:rPr>
          <w:rFonts w:ascii="Sylfaen" w:eastAsia="Times New Roman" w:hAnsi="Sylfaen"/>
          <w:bCs/>
          <w:lang w:val="ka-GE"/>
        </w:rPr>
        <w:t xml:space="preserve">ქვეყნის ჯანდაცვის სისტემაში არსებული გამოცდილებიდან გამომდინარე ექსპერტებს დაესვა კითხვა: </w:t>
      </w:r>
      <w:r w:rsidRPr="00905387">
        <w:rPr>
          <w:rFonts w:ascii="Sylfaen" w:eastAsia="Times New Roman" w:hAnsi="Sylfaen"/>
          <w:bCs/>
          <w:lang w:val="ka-GE"/>
        </w:rPr>
        <w:t>ჩვენი ქვეყნისთვის, რომელია საუკეთესო: კერძო, თუ სახელმწიფო შემსყიდველი, თუ სხვა?</w:t>
      </w:r>
    </w:p>
    <w:p w:rsidR="005821F5" w:rsidRPr="005A3F96" w:rsidRDefault="005857DC" w:rsidP="005821F5">
      <w:pPr>
        <w:shd w:val="clear" w:color="auto" w:fill="FFFFFF"/>
        <w:spacing w:after="240" w:line="360" w:lineRule="auto"/>
        <w:jc w:val="both"/>
        <w:rPr>
          <w:rFonts w:ascii="Sylfaen" w:eastAsia="Times New Roman" w:hAnsi="Sylfaen"/>
          <w:bCs/>
          <w:lang w:val="ka-GE"/>
        </w:rPr>
      </w:pPr>
      <w:r>
        <w:rPr>
          <w:rFonts w:ascii="Sylfaen" w:eastAsia="Times New Roman" w:hAnsi="Sylfaen"/>
          <w:bCs/>
          <w:lang w:val="ka-GE"/>
        </w:rPr>
        <w:t xml:space="preserve">ექსპერტთა </w:t>
      </w:r>
      <w:r w:rsidR="007D5F61">
        <w:rPr>
          <w:rFonts w:ascii="Sylfaen" w:eastAsia="Times New Roman" w:hAnsi="Sylfaen"/>
          <w:bCs/>
          <w:lang w:val="ka-GE"/>
        </w:rPr>
        <w:t xml:space="preserve">შეხედულებები ასე გადანაწილდა - სახელმწიფო შემსყიდველი 31%, კერძო შემსყიდველი 44%, შერეული მოდელი 19%, არაეფექტური რეგულაციების პირობებში სულ ერთია რომელი მოდელი იქნება - 6%. </w:t>
      </w:r>
    </w:p>
    <w:p w:rsidR="005437B8" w:rsidRDefault="005821F5" w:rsidP="005A3F96">
      <w:pPr>
        <w:shd w:val="clear" w:color="auto" w:fill="FFFFFF"/>
        <w:spacing w:after="240" w:line="360" w:lineRule="auto"/>
        <w:jc w:val="both"/>
        <w:rPr>
          <w:rFonts w:ascii="Sylfaen" w:eastAsia="Times New Roman" w:hAnsi="Sylfaen"/>
          <w:lang w:val="ka-GE"/>
        </w:rPr>
      </w:pPr>
      <w:r>
        <w:rPr>
          <w:rFonts w:ascii="Sylfaen" w:eastAsia="Times New Roman" w:hAnsi="Sylfaen" w:cs="Times New Roman"/>
          <w:color w:val="1D2228"/>
          <w:lang w:val="ka-GE"/>
        </w:rPr>
        <w:t xml:space="preserve">ევროპის ქვეყნებში გამოიყენება შესყიდვების სხვადასხვა მოდელი, თუმცა უფრო მეტად დანერგილია სახელმწიფო შემსყიდველის </w:t>
      </w:r>
      <w:r w:rsidR="00CB33EB">
        <w:rPr>
          <w:rFonts w:ascii="Sylfaen" w:eastAsia="Times New Roman" w:hAnsi="Sylfaen" w:cs="Times New Roman"/>
          <w:color w:val="1D2228"/>
          <w:lang w:val="ka-GE"/>
        </w:rPr>
        <w:t>ინსტიტუცია. ასევე</w:t>
      </w:r>
      <w:r w:rsidR="007C25D6">
        <w:rPr>
          <w:rFonts w:ascii="Sylfaen" w:eastAsia="Times New Roman" w:hAnsi="Sylfaen" w:cs="Times New Roman"/>
          <w:color w:val="1D2228"/>
          <w:lang w:val="ka-GE"/>
        </w:rPr>
        <w:t>,</w:t>
      </w:r>
      <w:r w:rsidR="00CB33EB">
        <w:rPr>
          <w:rFonts w:ascii="Sylfaen" w:eastAsia="Times New Roman" w:hAnsi="Sylfaen" w:cs="Times New Roman"/>
          <w:color w:val="1D2228"/>
          <w:lang w:val="ka-GE"/>
        </w:rPr>
        <w:t xml:space="preserve"> გამოი</w:t>
      </w:r>
      <w:r w:rsidR="007C25D6">
        <w:rPr>
          <w:rFonts w:ascii="Sylfaen" w:eastAsia="Times New Roman" w:hAnsi="Sylfaen" w:cs="Times New Roman"/>
          <w:color w:val="1D2228"/>
          <w:lang w:val="ka-GE"/>
        </w:rPr>
        <w:t>ყენება როგორც კერძო შემსყიდველი</w:t>
      </w:r>
      <w:r w:rsidR="00CB33EB">
        <w:rPr>
          <w:rFonts w:ascii="Sylfaen" w:eastAsia="Times New Roman" w:hAnsi="Sylfaen" w:cs="Times New Roman"/>
          <w:color w:val="1D2228"/>
          <w:lang w:val="ka-GE"/>
        </w:rPr>
        <w:t>, ისე შერეული შემსყიდველი მოსახლეობისთვის ხარისხიანი ჯანდაცვის სერვისების შესასყიდად.</w:t>
      </w:r>
      <w:r w:rsidR="005A3F96" w:rsidRPr="005A3F96">
        <w:rPr>
          <w:rFonts w:ascii="Sylfaen" w:eastAsia="Times New Roman" w:hAnsi="Sylfaen"/>
          <w:lang w:val="ka-GE"/>
        </w:rPr>
        <w:t xml:space="preserve"> </w:t>
      </w:r>
    </w:p>
    <w:p w:rsidR="005A3F96" w:rsidRDefault="005A3F96" w:rsidP="005A3F96">
      <w:pPr>
        <w:shd w:val="clear" w:color="auto" w:fill="FFFFFF"/>
        <w:spacing w:after="240" w:line="360" w:lineRule="auto"/>
        <w:jc w:val="both"/>
        <w:rPr>
          <w:rFonts w:ascii="Sylfaen" w:eastAsia="Times New Roman" w:hAnsi="Sylfaen"/>
          <w:lang w:val="ka-GE"/>
        </w:rPr>
      </w:pPr>
      <w:r w:rsidRPr="005A3F96">
        <w:rPr>
          <w:rFonts w:ascii="Sylfaen" w:eastAsia="Times New Roman" w:hAnsi="Sylfaen"/>
          <w:lang w:val="ka-GE"/>
        </w:rPr>
        <w:lastRenderedPageBreak/>
        <w:t>სერვისების შესყიდვა ჯანდაცვის დაფინანსების სისტემის-ერთ</w:t>
      </w:r>
      <w:r w:rsidR="005437B8">
        <w:rPr>
          <w:rFonts w:ascii="Sylfaen" w:eastAsia="Times New Roman" w:hAnsi="Sylfaen"/>
          <w:lang w:val="ka-GE"/>
        </w:rPr>
        <w:t>-ერთ მნიშვნელოვან ფუნქციას წარმ</w:t>
      </w:r>
      <w:r w:rsidRPr="005A3F96">
        <w:rPr>
          <w:rFonts w:ascii="Sylfaen" w:eastAsia="Times New Roman" w:hAnsi="Sylfaen"/>
          <w:lang w:val="ka-GE"/>
        </w:rPr>
        <w:t>ოადგენს და გულ</w:t>
      </w:r>
      <w:r w:rsidR="00D26531">
        <w:rPr>
          <w:rFonts w:ascii="Sylfaen" w:eastAsia="Times New Roman" w:hAnsi="Sylfaen"/>
          <w:lang w:val="ka-GE"/>
        </w:rPr>
        <w:t>ისხმობს თავმოყრილი ფონდების მომს</w:t>
      </w:r>
      <w:r w:rsidRPr="005A3F96">
        <w:rPr>
          <w:rFonts w:ascii="Sylfaen" w:eastAsia="Times New Roman" w:hAnsi="Sylfaen"/>
          <w:lang w:val="ka-GE"/>
        </w:rPr>
        <w:t>ახურების მიმწოდებლებთან ალოკაციას. შესყიდვა თავისთავში მოიცავს არჩევას: რისთვის უნდა მოხდეს  გადახდა; როგორც უნდა მოხდეს გადახდა და ვისთვის უნდა მოხდეს გადახდა</w:t>
      </w:r>
      <w:r>
        <w:rPr>
          <w:rFonts w:ascii="Sylfaen" w:eastAsia="Times New Roman" w:hAnsi="Sylfaen"/>
          <w:lang w:val="ka-GE"/>
        </w:rPr>
        <w:t>.</w:t>
      </w:r>
    </w:p>
    <w:p w:rsidR="00F62E73" w:rsidRDefault="003F0DFE" w:rsidP="00F62E73">
      <w:pPr>
        <w:pStyle w:val="ListParagraph"/>
        <w:shd w:val="clear" w:color="auto" w:fill="FFFFFF"/>
        <w:snapToGrid w:val="0"/>
        <w:spacing w:before="240" w:after="240" w:line="360" w:lineRule="auto"/>
        <w:ind w:left="0"/>
        <w:contextualSpacing w:val="0"/>
        <w:jc w:val="both"/>
        <w:rPr>
          <w:rFonts w:ascii="Sylfaen" w:eastAsia="Times New Roman" w:hAnsi="Sylfaen" w:cs="Times New Roman"/>
          <w:color w:val="1D2228"/>
          <w:lang w:val="ka-GE"/>
        </w:rPr>
      </w:pPr>
      <w:r>
        <w:rPr>
          <w:rFonts w:ascii="Sylfaen" w:eastAsia="Times New Roman" w:hAnsi="Sylfaen" w:cs="Times New Roman"/>
          <w:color w:val="1D2228"/>
          <w:lang w:val="ka-GE"/>
        </w:rPr>
        <w:t>ერთ-ერთი გამოკითხული რესპონდენტის ინ</w:t>
      </w:r>
      <w:r w:rsidR="005437B8">
        <w:rPr>
          <w:rFonts w:ascii="Sylfaen" w:eastAsia="Times New Roman" w:hAnsi="Sylfaen" w:cs="Times New Roman"/>
          <w:color w:val="1D2228"/>
          <w:lang w:val="ka-GE"/>
        </w:rPr>
        <w:t>ფ</w:t>
      </w:r>
      <w:r>
        <w:rPr>
          <w:rFonts w:ascii="Sylfaen" w:eastAsia="Times New Roman" w:hAnsi="Sylfaen" w:cs="Times New Roman"/>
          <w:color w:val="1D2228"/>
          <w:lang w:val="ka-GE"/>
        </w:rPr>
        <w:t>ო</w:t>
      </w:r>
      <w:r w:rsidR="005437B8">
        <w:rPr>
          <w:rFonts w:ascii="Sylfaen" w:eastAsia="Times New Roman" w:hAnsi="Sylfaen" w:cs="Times New Roman"/>
          <w:color w:val="1D2228"/>
          <w:lang w:val="ka-GE"/>
        </w:rPr>
        <w:t>რ</w:t>
      </w:r>
      <w:r w:rsidR="005F532C">
        <w:rPr>
          <w:rFonts w:ascii="Sylfaen" w:eastAsia="Times New Roman" w:hAnsi="Sylfaen" w:cs="Times New Roman"/>
          <w:color w:val="1D2228"/>
          <w:lang w:val="ka-GE"/>
        </w:rPr>
        <w:t xml:space="preserve">მაციით, </w:t>
      </w:r>
      <w:r>
        <w:rPr>
          <w:rFonts w:ascii="Sylfaen" w:eastAsia="Times New Roman" w:hAnsi="Sylfaen" w:cs="Times New Roman"/>
          <w:color w:val="1D2228"/>
          <w:lang w:val="ka-GE"/>
        </w:rPr>
        <w:t xml:space="preserve">ჯანმოს </w:t>
      </w:r>
      <w:r w:rsidR="005821F5" w:rsidRPr="002F63E6">
        <w:rPr>
          <w:rFonts w:ascii="Sylfaen" w:eastAsia="Times New Roman" w:hAnsi="Sylfaen" w:cs="Times New Roman"/>
          <w:color w:val="1D2228"/>
          <w:lang w:val="ka-GE"/>
        </w:rPr>
        <w:t>კვლევ</w:t>
      </w:r>
      <w:r>
        <w:rPr>
          <w:rFonts w:ascii="Sylfaen" w:eastAsia="Times New Roman" w:hAnsi="Sylfaen" w:cs="Times New Roman"/>
          <w:color w:val="1D2228"/>
          <w:lang w:val="ka-GE"/>
        </w:rPr>
        <w:t>ის შედეგებით,</w:t>
      </w:r>
      <w:r w:rsidR="005821F5" w:rsidRPr="002F63E6">
        <w:rPr>
          <w:rFonts w:ascii="Sylfaen" w:eastAsia="Times New Roman" w:hAnsi="Sylfaen" w:cs="Times New Roman"/>
          <w:color w:val="1D2228"/>
          <w:lang w:val="ka-GE"/>
        </w:rPr>
        <w:t xml:space="preserve"> თუ ქვეყნის მოსახლეობა</w:t>
      </w:r>
      <w:r w:rsidR="005821F5">
        <w:rPr>
          <w:rFonts w:ascii="Sylfaen" w:eastAsia="Times New Roman" w:hAnsi="Sylfaen" w:cs="Times New Roman"/>
          <w:color w:val="1D2228"/>
          <w:lang w:val="ka-GE"/>
        </w:rPr>
        <w:t>,</w:t>
      </w:r>
      <w:r w:rsidR="005821F5" w:rsidRPr="002F63E6">
        <w:rPr>
          <w:rFonts w:ascii="Sylfaen" w:eastAsia="Times New Roman" w:hAnsi="Sylfaen" w:cs="Times New Roman"/>
          <w:color w:val="1D2228"/>
          <w:lang w:val="ka-GE"/>
        </w:rPr>
        <w:t xml:space="preserve"> ან  მიზნობრივი მოსახლეობა ვიზეც უნდა გავრცელდეს სახელმწიფო პროგრა</w:t>
      </w:r>
      <w:r w:rsidR="005821F5">
        <w:rPr>
          <w:rFonts w:ascii="Sylfaen" w:eastAsia="Times New Roman" w:hAnsi="Sylfaen" w:cs="Times New Roman"/>
          <w:color w:val="1D2228"/>
          <w:lang w:val="ka-GE"/>
        </w:rPr>
        <w:t>მები,</w:t>
      </w:r>
      <w:r w:rsidR="005821F5" w:rsidRPr="002F63E6">
        <w:rPr>
          <w:rFonts w:ascii="Sylfaen" w:eastAsia="Times New Roman" w:hAnsi="Sylfaen" w:cs="Times New Roman"/>
          <w:color w:val="1D2228"/>
          <w:lang w:val="ka-GE"/>
        </w:rPr>
        <w:t xml:space="preserve"> არის ხუთ მილიონზე ნაკლები, ასეთ შემთხვევა</w:t>
      </w:r>
      <w:r w:rsidR="005821F5">
        <w:rPr>
          <w:rFonts w:ascii="Sylfaen" w:eastAsia="Times New Roman" w:hAnsi="Sylfaen" w:cs="Times New Roman"/>
          <w:color w:val="1D2228"/>
          <w:lang w:val="ka-GE"/>
        </w:rPr>
        <w:t>შ</w:t>
      </w:r>
      <w:r w:rsidR="001D19FB">
        <w:rPr>
          <w:rFonts w:ascii="Sylfaen" w:eastAsia="Times New Roman" w:hAnsi="Sylfaen" w:cs="Times New Roman"/>
          <w:color w:val="1D2228"/>
          <w:lang w:val="ka-GE"/>
        </w:rPr>
        <w:t>ი უმჯობესია ერთი შემსყიდველის</w:t>
      </w:r>
      <w:r w:rsidR="005821F5">
        <w:rPr>
          <w:rFonts w:ascii="Sylfaen" w:eastAsia="Times New Roman" w:hAnsi="Sylfaen" w:cs="Times New Roman"/>
          <w:color w:val="1D2228"/>
          <w:lang w:val="ka-GE"/>
        </w:rPr>
        <w:t xml:space="preserve"> მოდელის გამოყენება.</w:t>
      </w:r>
      <w:r w:rsidR="005821F5" w:rsidRPr="002F63E6">
        <w:rPr>
          <w:rFonts w:ascii="Sylfaen" w:eastAsia="Times New Roman" w:hAnsi="Sylfaen" w:cs="Times New Roman"/>
          <w:color w:val="1D2228"/>
          <w:lang w:val="ka-GE"/>
        </w:rPr>
        <w:t xml:space="preserve"> </w:t>
      </w:r>
      <w:r w:rsidR="005F532C">
        <w:rPr>
          <w:rFonts w:ascii="Sylfaen" w:eastAsia="Times New Roman" w:hAnsi="Sylfaen" w:cs="Times New Roman"/>
          <w:color w:val="1D2228"/>
          <w:lang w:val="ka-GE"/>
        </w:rPr>
        <w:t xml:space="preserve">თუ მოსახლეობის რაოდენობა </w:t>
      </w:r>
      <w:r w:rsidR="005821F5" w:rsidRPr="002F63E6">
        <w:rPr>
          <w:rFonts w:ascii="Sylfaen" w:eastAsia="Times New Roman" w:hAnsi="Sylfaen" w:cs="Times New Roman"/>
          <w:color w:val="1D2228"/>
          <w:lang w:val="ka-GE"/>
        </w:rPr>
        <w:t>9-10 მ</w:t>
      </w:r>
      <w:r w:rsidR="005F532C">
        <w:rPr>
          <w:rFonts w:ascii="Sylfaen" w:eastAsia="Times New Roman" w:hAnsi="Sylfaen" w:cs="Times New Roman"/>
          <w:color w:val="1D2228"/>
          <w:lang w:val="ka-GE"/>
        </w:rPr>
        <w:t>ილიონზე</w:t>
      </w:r>
      <w:r w:rsidR="005821F5" w:rsidRPr="002F63E6">
        <w:rPr>
          <w:rFonts w:ascii="Sylfaen" w:eastAsia="Times New Roman" w:hAnsi="Sylfaen" w:cs="Times New Roman"/>
          <w:color w:val="1D2228"/>
          <w:lang w:val="ka-GE"/>
        </w:rPr>
        <w:t xml:space="preserve"> მეტია, მაშინ უკვე ხარჯეფექურობ</w:t>
      </w:r>
      <w:r w:rsidR="005821F5">
        <w:rPr>
          <w:rFonts w:ascii="Sylfaen" w:eastAsia="Times New Roman" w:hAnsi="Sylfaen" w:cs="Times New Roman"/>
          <w:color w:val="1D2228"/>
          <w:lang w:val="ka-GE"/>
        </w:rPr>
        <w:t>ის გათვლებიდან გამომდინარე,</w:t>
      </w:r>
      <w:r w:rsidR="005821F5" w:rsidRPr="002F63E6">
        <w:rPr>
          <w:rFonts w:ascii="Sylfaen" w:eastAsia="Times New Roman" w:hAnsi="Sylfaen" w:cs="Times New Roman"/>
          <w:color w:val="1D2228"/>
          <w:lang w:val="ka-GE"/>
        </w:rPr>
        <w:t xml:space="preserve"> შ</w:t>
      </w:r>
      <w:r w:rsidR="005821F5">
        <w:rPr>
          <w:rFonts w:ascii="Sylfaen" w:eastAsia="Times New Roman" w:hAnsi="Sylfaen" w:cs="Times New Roman"/>
          <w:color w:val="1D2228"/>
          <w:lang w:val="ka-GE"/>
        </w:rPr>
        <w:t>ე</w:t>
      </w:r>
      <w:r w:rsidR="005821F5" w:rsidRPr="002F63E6">
        <w:rPr>
          <w:rFonts w:ascii="Sylfaen" w:eastAsia="Times New Roman" w:hAnsi="Sylfaen" w:cs="Times New Roman"/>
          <w:color w:val="1D2228"/>
          <w:lang w:val="ka-GE"/>
        </w:rPr>
        <w:t>იძლება გამო</w:t>
      </w:r>
      <w:r w:rsidR="005F532C">
        <w:rPr>
          <w:rFonts w:ascii="Sylfaen" w:eastAsia="Times New Roman" w:hAnsi="Sylfaen" w:cs="Times New Roman"/>
          <w:color w:val="1D2228"/>
          <w:lang w:val="ka-GE"/>
        </w:rPr>
        <w:t xml:space="preserve">ყენებულ იქნეს </w:t>
      </w:r>
      <w:r w:rsidR="005821F5" w:rsidRPr="002F63E6">
        <w:rPr>
          <w:rFonts w:ascii="Sylfaen" w:eastAsia="Times New Roman" w:hAnsi="Sylfaen" w:cs="Times New Roman"/>
          <w:color w:val="1D2228"/>
          <w:lang w:val="ka-GE"/>
        </w:rPr>
        <w:t xml:space="preserve">შერეული მოდელი, ან </w:t>
      </w:r>
      <w:r w:rsidR="005F532C">
        <w:rPr>
          <w:rFonts w:ascii="Sylfaen" w:eastAsia="Times New Roman" w:hAnsi="Sylfaen" w:cs="Times New Roman"/>
          <w:color w:val="1D2228"/>
          <w:lang w:val="ka-GE"/>
        </w:rPr>
        <w:t xml:space="preserve">შესყიდვა </w:t>
      </w:r>
      <w:r w:rsidR="005821F5" w:rsidRPr="002F63E6">
        <w:rPr>
          <w:rFonts w:ascii="Sylfaen" w:eastAsia="Times New Roman" w:hAnsi="Sylfaen" w:cs="Times New Roman"/>
          <w:color w:val="1D2228"/>
          <w:lang w:val="ka-GE"/>
        </w:rPr>
        <w:t xml:space="preserve">მთლიანად </w:t>
      </w:r>
      <w:r w:rsidR="005F532C">
        <w:rPr>
          <w:rFonts w:ascii="Sylfaen" w:eastAsia="Times New Roman" w:hAnsi="Sylfaen" w:cs="Times New Roman"/>
          <w:color w:val="1D2228"/>
          <w:lang w:val="ka-GE"/>
        </w:rPr>
        <w:t xml:space="preserve">გატანილ იქნეს </w:t>
      </w:r>
      <w:r w:rsidR="005821F5" w:rsidRPr="002F63E6">
        <w:rPr>
          <w:rFonts w:ascii="Sylfaen" w:eastAsia="Times New Roman" w:hAnsi="Sylfaen" w:cs="Times New Roman"/>
          <w:color w:val="1D2228"/>
          <w:lang w:val="ka-GE"/>
        </w:rPr>
        <w:t xml:space="preserve">კერძო სექტორში. </w:t>
      </w:r>
      <w:r w:rsidR="00D26531">
        <w:rPr>
          <w:rFonts w:ascii="Sylfaen" w:eastAsia="Times New Roman" w:hAnsi="Sylfaen" w:cs="Times New Roman"/>
          <w:color w:val="1D2228"/>
          <w:lang w:val="ka-GE"/>
        </w:rPr>
        <w:t xml:space="preserve">ამიტომ </w:t>
      </w:r>
      <w:r w:rsidR="00C06751" w:rsidRPr="005821F5">
        <w:rPr>
          <w:rFonts w:ascii="Sylfaen" w:eastAsia="Times New Roman" w:hAnsi="Sylfaen" w:cs="Times New Roman"/>
          <w:color w:val="1D2228"/>
          <w:lang w:val="ka-GE"/>
        </w:rPr>
        <w:t>ეფექტიანობის კუთ</w:t>
      </w:r>
      <w:r w:rsidR="005821F5">
        <w:rPr>
          <w:rFonts w:ascii="Sylfaen" w:eastAsia="Times New Roman" w:hAnsi="Sylfaen" w:cs="Times New Roman"/>
          <w:color w:val="1D2228"/>
          <w:lang w:val="ka-GE"/>
        </w:rPr>
        <w:t>ხით</w:t>
      </w:r>
      <w:r w:rsidR="005437B8">
        <w:rPr>
          <w:rFonts w:ascii="Sylfaen" w:eastAsia="Times New Roman" w:hAnsi="Sylfaen" w:cs="Times New Roman"/>
          <w:color w:val="1D2228"/>
          <w:lang w:val="ka-GE"/>
        </w:rPr>
        <w:t>,</w:t>
      </w:r>
      <w:r w:rsidR="005821F5">
        <w:rPr>
          <w:rFonts w:ascii="Sylfaen" w:eastAsia="Times New Roman" w:hAnsi="Sylfaen" w:cs="Times New Roman"/>
          <w:color w:val="1D2228"/>
          <w:lang w:val="ka-GE"/>
        </w:rPr>
        <w:t xml:space="preserve"> </w:t>
      </w:r>
      <w:r w:rsidR="00C06751" w:rsidRPr="005821F5">
        <w:rPr>
          <w:rFonts w:ascii="Sylfaen" w:eastAsia="Times New Roman" w:hAnsi="Sylfaen" w:cs="Times New Roman"/>
          <w:color w:val="1D2228"/>
          <w:lang w:val="ka-GE"/>
        </w:rPr>
        <w:t xml:space="preserve">აუცილებელია, რომ ერთიანი </w:t>
      </w:r>
      <w:r w:rsidR="005821F5">
        <w:rPr>
          <w:rFonts w:ascii="Sylfaen" w:eastAsia="Times New Roman" w:hAnsi="Sylfaen" w:cs="Times New Roman"/>
          <w:color w:val="1D2228"/>
          <w:lang w:val="ka-GE"/>
        </w:rPr>
        <w:t>შემსყიდველის</w:t>
      </w:r>
      <w:r w:rsidR="00C06751" w:rsidRPr="005821F5">
        <w:rPr>
          <w:rFonts w:ascii="Sylfaen" w:eastAsia="Times New Roman" w:hAnsi="Sylfaen" w:cs="Times New Roman"/>
          <w:color w:val="1D2228"/>
          <w:lang w:val="ka-GE"/>
        </w:rPr>
        <w:t xml:space="preserve"> პრინციპი იყოს </w:t>
      </w:r>
      <w:r w:rsidR="00D26531">
        <w:rPr>
          <w:rFonts w:ascii="Sylfaen" w:eastAsia="Times New Roman" w:hAnsi="Sylfaen" w:cs="Times New Roman"/>
          <w:color w:val="1D2228"/>
          <w:lang w:val="ka-GE"/>
        </w:rPr>
        <w:t xml:space="preserve">დანერგილი ქვეყანაში </w:t>
      </w:r>
      <w:r w:rsidR="00C06751" w:rsidRPr="005821F5">
        <w:rPr>
          <w:rFonts w:ascii="Sylfaen" w:eastAsia="Times New Roman" w:hAnsi="Sylfaen" w:cs="Times New Roman"/>
          <w:color w:val="1D2228"/>
          <w:lang w:val="ka-GE"/>
        </w:rPr>
        <w:t xml:space="preserve">იქნება ეს სახელმწიფო შემსყიდველი ე.წ. ბევერიჯის მოდელი, თუ სოციალური დაზღვევის ფონდი, როგორიცაა ბისმარკის ტიპის ქვეყნებში. </w:t>
      </w:r>
      <w:r>
        <w:rPr>
          <w:rFonts w:ascii="Sylfaen" w:eastAsia="Times New Roman" w:hAnsi="Sylfaen" w:cs="Times New Roman"/>
          <w:color w:val="1D2228"/>
          <w:lang w:val="ka-GE"/>
        </w:rPr>
        <w:t xml:space="preserve">თუმცა, </w:t>
      </w:r>
      <w:r w:rsidR="0038176C" w:rsidRPr="005821F5">
        <w:rPr>
          <w:rFonts w:ascii="Sylfaen" w:eastAsia="Times New Roman" w:hAnsi="Sylfaen" w:cs="Times New Roman"/>
          <w:color w:val="1D2228"/>
          <w:lang w:val="ka-GE"/>
        </w:rPr>
        <w:t xml:space="preserve">სუსტი სახელმწიფო რეგულაციების პირობებში კერძო შემსყიდველი ისევე არაფექტურია, როგორც </w:t>
      </w:r>
      <w:r w:rsidR="00F62E73">
        <w:rPr>
          <w:rFonts w:ascii="Sylfaen" w:eastAsia="Times New Roman" w:hAnsi="Sylfaen" w:cs="Times New Roman"/>
          <w:color w:val="1D2228"/>
          <w:lang w:val="ka-GE"/>
        </w:rPr>
        <w:t xml:space="preserve">სახელმწიფო შემსყიდველი. </w:t>
      </w:r>
    </w:p>
    <w:p w:rsidR="00F62E73" w:rsidRDefault="00F62E73" w:rsidP="00F62E73">
      <w:pPr>
        <w:shd w:val="clear" w:color="auto" w:fill="FFFFFF"/>
        <w:spacing w:line="360" w:lineRule="auto"/>
        <w:jc w:val="both"/>
        <w:rPr>
          <w:rFonts w:ascii="Sylfaen" w:eastAsia="Times New Roman" w:hAnsi="Sylfaen" w:cs="Times New Roman"/>
          <w:color w:val="1D2228"/>
          <w:lang w:val="ka-GE"/>
        </w:rPr>
      </w:pPr>
      <w:r>
        <w:rPr>
          <w:rFonts w:ascii="Sylfaen" w:eastAsia="Times New Roman" w:hAnsi="Sylfaen" w:cs="Times New Roman"/>
          <w:color w:val="1D2228"/>
          <w:lang w:val="ka-GE"/>
        </w:rPr>
        <w:t xml:space="preserve">ერთიანი სახელმწიფო შემსყიდველის არსებობა ეფექტურია, </w:t>
      </w:r>
      <w:r w:rsidR="005437B8">
        <w:rPr>
          <w:rFonts w:ascii="Sylfaen" w:eastAsia="Times New Roman" w:hAnsi="Sylfaen" w:cs="Times New Roman"/>
          <w:color w:val="1D2228"/>
          <w:lang w:val="ka-GE"/>
        </w:rPr>
        <w:t>რადგან რისკების მართვის ეფექტურო</w:t>
      </w:r>
      <w:r>
        <w:rPr>
          <w:rFonts w:ascii="Sylfaen" w:eastAsia="Times New Roman" w:hAnsi="Sylfaen" w:cs="Times New Roman"/>
          <w:color w:val="1D2228"/>
          <w:lang w:val="ka-GE"/>
        </w:rPr>
        <w:t>ბა ბევრადაა დამოკიდებული პულის სიდიდეზე. საქართველოში</w:t>
      </w:r>
      <w:r w:rsidR="005437B8">
        <w:rPr>
          <w:rFonts w:ascii="Sylfaen" w:eastAsia="Times New Roman" w:hAnsi="Sylfaen" w:cs="Times New Roman"/>
          <w:color w:val="1D2228"/>
          <w:lang w:val="ka-GE"/>
        </w:rPr>
        <w:t>,</w:t>
      </w:r>
      <w:r>
        <w:rPr>
          <w:rFonts w:ascii="Sylfaen" w:eastAsia="Times New Roman" w:hAnsi="Sylfaen" w:cs="Times New Roman"/>
          <w:color w:val="1D2228"/>
          <w:lang w:val="ka-GE"/>
        </w:rPr>
        <w:t xml:space="preserve"> სადაც პოპულაცია 3 </w:t>
      </w:r>
      <w:r w:rsidR="005437B8">
        <w:rPr>
          <w:rFonts w:ascii="Sylfaen" w:eastAsia="Times New Roman" w:hAnsi="Sylfaen" w:cs="Times New Roman"/>
          <w:color w:val="1D2228"/>
          <w:lang w:val="ka-GE"/>
        </w:rPr>
        <w:t>მილიონს</w:t>
      </w:r>
      <w:r>
        <w:rPr>
          <w:rFonts w:ascii="Sylfaen" w:eastAsia="Times New Roman" w:hAnsi="Sylfaen" w:cs="Times New Roman"/>
          <w:color w:val="1D2228"/>
          <w:lang w:val="ka-GE"/>
        </w:rPr>
        <w:t xml:space="preserve"> შეადგენს და  ჯანდაცვ</w:t>
      </w:r>
      <w:r w:rsidR="005437B8">
        <w:rPr>
          <w:rFonts w:ascii="Sylfaen" w:eastAsia="Times New Roman" w:hAnsi="Sylfaen" w:cs="Times New Roman"/>
          <w:color w:val="1D2228"/>
          <w:lang w:val="ka-GE"/>
        </w:rPr>
        <w:t>აზე სახელმწიფო თანხ</w:t>
      </w:r>
      <w:r>
        <w:rPr>
          <w:rFonts w:ascii="Sylfaen" w:eastAsia="Times New Roman" w:hAnsi="Sylfaen" w:cs="Times New Roman"/>
          <w:color w:val="1D2228"/>
          <w:lang w:val="ka-GE"/>
        </w:rPr>
        <w:t xml:space="preserve">ები არ ისე მაღალია, რისკების ფრაგმენტაცია კიდევ უფრო ბევრ პრობლემებს შექმნის. თუმცა, </w:t>
      </w:r>
      <w:r w:rsidR="005437B8">
        <w:rPr>
          <w:rFonts w:ascii="Sylfaen" w:eastAsia="Times New Roman" w:hAnsi="Sylfaen" w:cs="Times New Roman"/>
          <w:color w:val="1D2228"/>
          <w:lang w:val="ka-GE"/>
        </w:rPr>
        <w:t xml:space="preserve">რესპონდენტები </w:t>
      </w:r>
      <w:r>
        <w:rPr>
          <w:rFonts w:ascii="Sylfaen" w:eastAsia="Times New Roman" w:hAnsi="Sylfaen" w:cs="Times New Roman"/>
          <w:color w:val="1D2228"/>
          <w:lang w:val="ka-GE"/>
        </w:rPr>
        <w:t>არ გაურბოდნენ იმის აღიარებას, რომ აქამდე სახელმწიფო შემსყიდველს არასდროს მოურგია სტრატეგიული შესყიდვის ფუნქცია თავის თავზე, რაც განაპირობებდა მის ნაკლებ ეფექტურ ფუნქციონირებას.</w:t>
      </w:r>
    </w:p>
    <w:p w:rsidR="003F0DFE" w:rsidRDefault="003F0DFE" w:rsidP="00F62E73">
      <w:pPr>
        <w:pStyle w:val="ListParagraph"/>
        <w:shd w:val="clear" w:color="auto" w:fill="FFFFFF"/>
        <w:snapToGrid w:val="0"/>
        <w:spacing w:before="240" w:after="240" w:line="360" w:lineRule="auto"/>
        <w:ind w:left="0"/>
        <w:contextualSpacing w:val="0"/>
        <w:jc w:val="both"/>
        <w:rPr>
          <w:rFonts w:ascii="Sylfaen" w:eastAsia="Times New Roman" w:hAnsi="Sylfaen" w:cs="Times New Roman"/>
          <w:color w:val="1D2228"/>
          <w:lang w:val="ka-GE"/>
        </w:rPr>
      </w:pPr>
      <w:r>
        <w:rPr>
          <w:rFonts w:ascii="Sylfaen" w:eastAsia="Times New Roman" w:hAnsi="Sylfaen" w:cs="Times New Roman"/>
          <w:color w:val="1D2228"/>
          <w:lang w:val="ka-GE"/>
        </w:rPr>
        <w:t xml:space="preserve">მულტიშემსყიდველის დანერგვის </w:t>
      </w:r>
      <w:r w:rsidR="009E00B6">
        <w:rPr>
          <w:rFonts w:ascii="Sylfaen" w:eastAsia="Times New Roman" w:hAnsi="Sylfaen" w:cs="Times New Roman"/>
          <w:color w:val="1D2228"/>
          <w:lang w:val="ka-GE"/>
        </w:rPr>
        <w:t xml:space="preserve">მომხრეთა მიერ მოყვანილი არგუმენტით, ჩვენი ქვეყნის რეალობიდა გამომდინარე, </w:t>
      </w:r>
      <w:r w:rsidR="00517D25">
        <w:rPr>
          <w:rFonts w:ascii="Sylfaen" w:eastAsia="Times New Roman" w:hAnsi="Sylfaen" w:cs="Times New Roman"/>
          <w:color w:val="1D2228"/>
          <w:lang w:val="ka-GE"/>
        </w:rPr>
        <w:t>„...</w:t>
      </w:r>
      <w:r w:rsidR="009E00B6">
        <w:rPr>
          <w:rFonts w:ascii="Sylfaen" w:eastAsia="Times New Roman" w:hAnsi="Sylfaen" w:cs="Times New Roman"/>
          <w:color w:val="1D2228"/>
          <w:lang w:val="ka-GE"/>
        </w:rPr>
        <w:t xml:space="preserve">თუ ბაზარზე უნდა იყიდო საქონელი, უკეთესად ყიდულობს კერძო შემსყიდველი. ანუ კვალიფიციური აგენტი </w:t>
      </w:r>
      <w:r w:rsidR="006F56A9">
        <w:rPr>
          <w:rFonts w:ascii="Sylfaen" w:eastAsia="Times New Roman" w:hAnsi="Sylfaen" w:cs="Times New Roman"/>
          <w:color w:val="1D2228"/>
          <w:lang w:val="ka-GE"/>
        </w:rPr>
        <w:t>გამოყენება</w:t>
      </w:r>
      <w:r w:rsidR="009E00B6">
        <w:rPr>
          <w:rFonts w:ascii="Sylfaen" w:eastAsia="Times New Roman" w:hAnsi="Sylfaen" w:cs="Times New Roman"/>
          <w:color w:val="1D2228"/>
          <w:lang w:val="ka-GE"/>
        </w:rPr>
        <w:t xml:space="preserve"> ბაზარზე შესყიდვისას ბევრად უფრო გამართლ</w:t>
      </w:r>
      <w:r w:rsidR="00517D25">
        <w:rPr>
          <w:rFonts w:ascii="Sylfaen" w:eastAsia="Times New Roman" w:hAnsi="Sylfaen" w:cs="Times New Roman"/>
          <w:color w:val="1D2228"/>
          <w:lang w:val="ka-GE"/>
        </w:rPr>
        <w:t>ე</w:t>
      </w:r>
      <w:r w:rsidR="009E00B6">
        <w:rPr>
          <w:rFonts w:ascii="Sylfaen" w:eastAsia="Times New Roman" w:hAnsi="Sylfaen" w:cs="Times New Roman"/>
          <w:color w:val="1D2228"/>
          <w:lang w:val="ka-GE"/>
        </w:rPr>
        <w:t>ბულია</w:t>
      </w:r>
      <w:r w:rsidR="00517D25">
        <w:rPr>
          <w:rFonts w:ascii="Sylfaen" w:eastAsia="Times New Roman" w:hAnsi="Sylfaen" w:cs="Times New Roman"/>
          <w:color w:val="1D2228"/>
          <w:lang w:val="ka-GE"/>
        </w:rPr>
        <w:t>“</w:t>
      </w:r>
      <w:r w:rsidR="009E00B6">
        <w:rPr>
          <w:rFonts w:ascii="Sylfaen" w:eastAsia="Times New Roman" w:hAnsi="Sylfaen" w:cs="Times New Roman"/>
          <w:color w:val="1D2228"/>
          <w:lang w:val="ka-GE"/>
        </w:rPr>
        <w:t>. ოღონდ</w:t>
      </w:r>
      <w:r w:rsidR="005437B8">
        <w:rPr>
          <w:rFonts w:ascii="Sylfaen" w:eastAsia="Times New Roman" w:hAnsi="Sylfaen" w:cs="Times New Roman"/>
          <w:color w:val="1D2228"/>
          <w:lang w:val="ka-GE"/>
        </w:rPr>
        <w:t>,</w:t>
      </w:r>
      <w:r w:rsidR="009E00B6">
        <w:rPr>
          <w:rFonts w:ascii="Sylfaen" w:eastAsia="Times New Roman" w:hAnsi="Sylfaen" w:cs="Times New Roman"/>
          <w:color w:val="1D2228"/>
          <w:lang w:val="ka-GE"/>
        </w:rPr>
        <w:t xml:space="preserve"> </w:t>
      </w:r>
      <w:r w:rsidR="006F56A9">
        <w:rPr>
          <w:rFonts w:ascii="Sylfaen" w:eastAsia="Times New Roman" w:hAnsi="Sylfaen" w:cs="Times New Roman"/>
          <w:color w:val="1D2228"/>
          <w:lang w:val="ka-GE"/>
        </w:rPr>
        <w:t>ეფექ</w:t>
      </w:r>
      <w:r w:rsidR="009E00B6">
        <w:rPr>
          <w:rFonts w:ascii="Sylfaen" w:eastAsia="Times New Roman" w:hAnsi="Sylfaen" w:cs="Times New Roman"/>
          <w:color w:val="1D2228"/>
          <w:lang w:val="ka-GE"/>
        </w:rPr>
        <w:t xml:space="preserve">ტიან შესყიდვას ასევე სჭირდება გამჭვირვალე და კარგი თამაშის წესები, რომ კერძო ინტერესებმა არ დააზარალოს საზოგადოების ინტერესები. </w:t>
      </w:r>
    </w:p>
    <w:p w:rsidR="00DB6A4B" w:rsidRDefault="006F56A9" w:rsidP="006F56A9">
      <w:pPr>
        <w:shd w:val="clear" w:color="auto" w:fill="FFFFFF"/>
        <w:spacing w:line="360" w:lineRule="auto"/>
        <w:jc w:val="both"/>
        <w:rPr>
          <w:rFonts w:ascii="Sylfaen" w:eastAsia="Times New Roman" w:hAnsi="Sylfaen" w:cs="Times New Roman"/>
          <w:color w:val="1D2228"/>
          <w:lang w:val="ka-GE"/>
        </w:rPr>
      </w:pPr>
      <w:r w:rsidRPr="006F56A9">
        <w:rPr>
          <w:rFonts w:ascii="Sylfaen" w:eastAsia="Times New Roman" w:hAnsi="Sylfaen" w:cs="Times New Roman"/>
          <w:color w:val="1D2228"/>
          <w:lang w:val="ka-GE"/>
        </w:rPr>
        <w:lastRenderedPageBreak/>
        <w:t xml:space="preserve">გამართული სადაზღვევო ინდუსტრიის პირობებში, რომლებიც მართავენ ასიათასობით კონტრაქტს, რატომ უნდა </w:t>
      </w:r>
      <w:r>
        <w:rPr>
          <w:rFonts w:ascii="Sylfaen" w:eastAsia="Times New Roman" w:hAnsi="Sylfaen" w:cs="Times New Roman"/>
          <w:color w:val="1D2228"/>
          <w:lang w:val="ka-GE"/>
        </w:rPr>
        <w:t xml:space="preserve">შეიქმნას </w:t>
      </w:r>
      <w:r w:rsidRPr="006F56A9">
        <w:rPr>
          <w:rFonts w:ascii="Sylfaen" w:eastAsia="Times New Roman" w:hAnsi="Sylfaen" w:cs="Times New Roman"/>
          <w:color w:val="1D2228"/>
          <w:lang w:val="ka-GE"/>
        </w:rPr>
        <w:t>ერთი სუსტი სახელმწიფო შემსყიდველი</w:t>
      </w:r>
      <w:r>
        <w:rPr>
          <w:rFonts w:ascii="Sylfaen" w:eastAsia="Times New Roman" w:hAnsi="Sylfaen" w:cs="Times New Roman"/>
          <w:color w:val="1D2228"/>
          <w:lang w:val="ka-GE"/>
        </w:rPr>
        <w:t>, რომელის გამოცდილებაც უკვე 25 წელია გვაქვს, რომელსაც</w:t>
      </w:r>
      <w:r w:rsidRPr="006F56A9">
        <w:rPr>
          <w:rFonts w:ascii="Sylfaen" w:eastAsia="Times New Roman" w:hAnsi="Sylfaen" w:cs="Times New Roman"/>
          <w:color w:val="1D2228"/>
          <w:lang w:val="ka-GE"/>
        </w:rPr>
        <w:t xml:space="preserve"> გაუჭირდება </w:t>
      </w:r>
      <w:r>
        <w:rPr>
          <w:rFonts w:ascii="Sylfaen" w:eastAsia="Times New Roman" w:hAnsi="Sylfaen" w:cs="Times New Roman"/>
          <w:color w:val="1D2228"/>
          <w:lang w:val="ka-GE"/>
        </w:rPr>
        <w:t>შემთხვევების მართვა</w:t>
      </w:r>
      <w:r w:rsidRPr="006F56A9">
        <w:rPr>
          <w:rFonts w:ascii="Sylfaen" w:eastAsia="Times New Roman" w:hAnsi="Sylfaen" w:cs="Times New Roman"/>
          <w:color w:val="1D2228"/>
          <w:lang w:val="ka-GE"/>
        </w:rPr>
        <w:t xml:space="preserve">. </w:t>
      </w:r>
      <w:r>
        <w:rPr>
          <w:rFonts w:ascii="Sylfaen" w:eastAsia="Times New Roman" w:hAnsi="Sylfaen" w:cs="Times New Roman"/>
          <w:color w:val="1D2228"/>
          <w:lang w:val="ka-GE"/>
        </w:rPr>
        <w:t xml:space="preserve">სახელმწიფოსთვის გაცილებით იოლია </w:t>
      </w:r>
      <w:r w:rsidRPr="006F56A9">
        <w:rPr>
          <w:rFonts w:ascii="Sylfaen" w:eastAsia="Times New Roman" w:hAnsi="Sylfaen" w:cs="Times New Roman"/>
          <w:color w:val="1D2228"/>
          <w:lang w:val="ka-GE"/>
        </w:rPr>
        <w:t xml:space="preserve">კარგი თამაშის პირობებში 12 სადაზღვევო კომპანიის მართვა, ვიდრე 300 საავადმყოფოს და 1000-მდე ამბულატორიის. </w:t>
      </w:r>
    </w:p>
    <w:p w:rsidR="00B56508" w:rsidRDefault="005437B8" w:rsidP="006F56A9">
      <w:pPr>
        <w:shd w:val="clear" w:color="auto" w:fill="FFFFFF"/>
        <w:spacing w:line="360" w:lineRule="auto"/>
        <w:jc w:val="both"/>
        <w:rPr>
          <w:rFonts w:ascii="Sylfaen" w:eastAsia="Times New Roman" w:hAnsi="Sylfaen" w:cs="Times New Roman"/>
          <w:color w:val="1D2228"/>
          <w:lang w:val="ka-GE"/>
        </w:rPr>
      </w:pPr>
      <w:r>
        <w:rPr>
          <w:rFonts w:ascii="Sylfaen" w:eastAsia="Times New Roman" w:hAnsi="Sylfaen" w:cs="Times New Roman"/>
          <w:color w:val="1D2228"/>
          <w:lang w:val="ka-GE"/>
        </w:rPr>
        <w:t xml:space="preserve">რესპონდენტთა ნაწილი აღნიშნავს, რომ </w:t>
      </w:r>
      <w:r w:rsidR="00F62E73">
        <w:rPr>
          <w:rFonts w:ascii="Sylfaen" w:eastAsia="Times New Roman" w:hAnsi="Sylfaen" w:cs="Times New Roman"/>
          <w:color w:val="1D2228"/>
          <w:lang w:val="ka-GE"/>
        </w:rPr>
        <w:t>გამოცდილებამ აჩვენ</w:t>
      </w:r>
      <w:r w:rsidR="00B56508">
        <w:rPr>
          <w:rFonts w:ascii="Sylfaen" w:eastAsia="Times New Roman" w:hAnsi="Sylfaen" w:cs="Times New Roman"/>
          <w:color w:val="1D2228"/>
          <w:lang w:val="ka-GE"/>
        </w:rPr>
        <w:t xml:space="preserve">ა, რომ ერთი შემსყიდველი ჩვენს რეალობაში არ მუშაობს. ამჟამად სოციალური მომსახურების სააგენტო ზრუნავს ფინანსებზე და არა ხარისხზე. თუ </w:t>
      </w:r>
      <w:r w:rsidR="00F62E73">
        <w:rPr>
          <w:rFonts w:ascii="Sylfaen" w:eastAsia="Times New Roman" w:hAnsi="Sylfaen" w:cs="Times New Roman"/>
          <w:color w:val="1D2228"/>
          <w:lang w:val="ka-GE"/>
        </w:rPr>
        <w:t>ქვეყანას</w:t>
      </w:r>
      <w:r w:rsidR="00B56508">
        <w:rPr>
          <w:rFonts w:ascii="Sylfaen" w:eastAsia="Times New Roman" w:hAnsi="Sylfaen" w:cs="Times New Roman"/>
          <w:color w:val="1D2228"/>
          <w:lang w:val="ka-GE"/>
        </w:rPr>
        <w:t xml:space="preserve"> </w:t>
      </w:r>
      <w:r w:rsidR="00F62E73">
        <w:rPr>
          <w:rFonts w:ascii="Sylfaen" w:eastAsia="Times New Roman" w:hAnsi="Sylfaen" w:cs="Times New Roman"/>
          <w:color w:val="1D2228"/>
          <w:lang w:val="ka-GE"/>
        </w:rPr>
        <w:t>უნდა</w:t>
      </w:r>
      <w:r w:rsidR="00B56508">
        <w:rPr>
          <w:rFonts w:ascii="Sylfaen" w:eastAsia="Times New Roman" w:hAnsi="Sylfaen" w:cs="Times New Roman"/>
          <w:color w:val="1D2228"/>
          <w:lang w:val="ka-GE"/>
        </w:rPr>
        <w:t xml:space="preserve"> მომსახურების </w:t>
      </w:r>
      <w:r w:rsidR="00F62E73">
        <w:rPr>
          <w:rFonts w:ascii="Sylfaen" w:eastAsia="Times New Roman" w:hAnsi="Sylfaen" w:cs="Times New Roman"/>
          <w:color w:val="1D2228"/>
          <w:lang w:val="ka-GE"/>
        </w:rPr>
        <w:t xml:space="preserve">მაღალი </w:t>
      </w:r>
      <w:r w:rsidR="00B56508">
        <w:rPr>
          <w:rFonts w:ascii="Sylfaen" w:eastAsia="Times New Roman" w:hAnsi="Sylfaen" w:cs="Times New Roman"/>
          <w:color w:val="1D2228"/>
          <w:lang w:val="ka-GE"/>
        </w:rPr>
        <w:t>ხარისხი, სახელმ</w:t>
      </w:r>
      <w:r>
        <w:rPr>
          <w:rFonts w:ascii="Sylfaen" w:eastAsia="Times New Roman" w:hAnsi="Sylfaen" w:cs="Times New Roman"/>
          <w:color w:val="1D2228"/>
          <w:lang w:val="ka-GE"/>
        </w:rPr>
        <w:t>წიფომ ფინანსური რისკი უნდა გადა</w:t>
      </w:r>
      <w:r w:rsidR="00B56508">
        <w:rPr>
          <w:rFonts w:ascii="Sylfaen" w:eastAsia="Times New Roman" w:hAnsi="Sylfaen" w:cs="Times New Roman"/>
          <w:color w:val="1D2228"/>
          <w:lang w:val="ka-GE"/>
        </w:rPr>
        <w:t>აბაროს კერძო სადაზღვევო კომპანიებს და თავა</w:t>
      </w:r>
      <w:r w:rsidR="00F62E73">
        <w:rPr>
          <w:rFonts w:ascii="Sylfaen" w:eastAsia="Times New Roman" w:hAnsi="Sylfaen" w:cs="Times New Roman"/>
          <w:color w:val="1D2228"/>
          <w:lang w:val="ka-GE"/>
        </w:rPr>
        <w:t>დ იზრუნოს ხარისხის ამაღლებაზე</w:t>
      </w:r>
      <w:r w:rsidR="00B56508">
        <w:rPr>
          <w:rFonts w:ascii="Sylfaen" w:eastAsia="Times New Roman" w:hAnsi="Sylfaen" w:cs="Times New Roman"/>
          <w:color w:val="1D2228"/>
          <w:lang w:val="ka-GE"/>
        </w:rPr>
        <w:t>, თუმცა უნდა დარჩეს საზოგადოებრივი ჯანდაცვის სერვისების შემსყიდველად.</w:t>
      </w:r>
    </w:p>
    <w:p w:rsidR="0052264A" w:rsidRPr="0052264A" w:rsidRDefault="004742DD" w:rsidP="0052264A">
      <w:pPr>
        <w:shd w:val="clear" w:color="auto" w:fill="FFFFFF"/>
        <w:spacing w:line="360" w:lineRule="auto"/>
        <w:jc w:val="both"/>
        <w:rPr>
          <w:rFonts w:ascii="Sylfaen" w:eastAsia="Times New Roman" w:hAnsi="Sylfaen" w:cs="Times New Roman"/>
          <w:color w:val="1D2228"/>
          <w:lang w:val="ka-GE"/>
        </w:rPr>
      </w:pPr>
      <w:r>
        <w:rPr>
          <w:rFonts w:ascii="Sylfaen" w:eastAsia="Times New Roman" w:hAnsi="Sylfaen" w:cs="Times New Roman"/>
          <w:color w:val="1D2228"/>
          <w:lang w:val="ka-GE"/>
        </w:rPr>
        <w:t>ერთ-ერთი ექსპერტის სიტყვებით რომ ვთქვათ, „....</w:t>
      </w:r>
      <w:r w:rsidR="0052264A">
        <w:rPr>
          <w:rFonts w:ascii="Sylfaen" w:eastAsia="Times New Roman" w:hAnsi="Sylfaen" w:cs="Times New Roman"/>
          <w:color w:val="1D2228"/>
          <w:lang w:val="ka-GE"/>
        </w:rPr>
        <w:t xml:space="preserve">იმიტომ რომ ქვეყანაში სახელწიფო შესყიდვებმა არ გაამართლა </w:t>
      </w:r>
      <w:r w:rsidR="0052264A" w:rsidRPr="0052264A">
        <w:rPr>
          <w:rFonts w:ascii="Sylfaen" w:eastAsia="Times New Roman" w:hAnsi="Sylfaen" w:cs="Times New Roman"/>
          <w:color w:val="1D2228"/>
          <w:lang w:val="ka-GE"/>
        </w:rPr>
        <w:t>ეს არ გულისხმობს, რომ სახელმწიფო შემსყიდველის ფენომენი არ ვარგა</w:t>
      </w:r>
      <w:r>
        <w:rPr>
          <w:rFonts w:ascii="Sylfaen" w:eastAsia="Times New Roman" w:hAnsi="Sylfaen" w:cs="Times New Roman"/>
          <w:color w:val="1D2228"/>
          <w:lang w:val="ka-GE"/>
        </w:rPr>
        <w:t>“</w:t>
      </w:r>
      <w:r w:rsidR="0052264A" w:rsidRPr="0052264A">
        <w:rPr>
          <w:rFonts w:ascii="Sylfaen" w:eastAsia="Times New Roman" w:hAnsi="Sylfaen" w:cs="Times New Roman"/>
          <w:color w:val="1D2228"/>
          <w:lang w:val="ka-GE"/>
        </w:rPr>
        <w:t>. ე</w:t>
      </w:r>
      <w:r w:rsidR="005437B8">
        <w:rPr>
          <w:rFonts w:ascii="Sylfaen" w:eastAsia="Times New Roman" w:hAnsi="Sylfaen" w:cs="Times New Roman"/>
          <w:color w:val="1D2228"/>
          <w:lang w:val="ka-GE"/>
        </w:rPr>
        <w:t>ს დამოკიდებულია ქვეყნის მარეგულ</w:t>
      </w:r>
      <w:r w:rsidR="0052264A" w:rsidRPr="0052264A">
        <w:rPr>
          <w:rFonts w:ascii="Sylfaen" w:eastAsia="Times New Roman" w:hAnsi="Sylfaen" w:cs="Times New Roman"/>
          <w:color w:val="1D2228"/>
          <w:lang w:val="ka-GE"/>
        </w:rPr>
        <w:t xml:space="preserve">ირებ გარემოსა და სისტემის მოწყობაზე. კერძო შემსყიდველი ეკონომიკურადაც უფრო გამართლებულია, იმიტომ, რომ მას აქვს შესაძლებლობა დაზღვევის პრინციპით, ანუ ე.წ. სოლიდარობის პრინციპით მართოს რისკები. დაბალი და საშუალო შემოსავლების ეკონომიკის  ქვეყნისთვის, როცა ცოტა ფულს მიმართავს სახელმწიფო ჯანდაცვაზე და სურს ბენეფიართა ფართო ფენის მოცვა, უმჯობესია </w:t>
      </w:r>
      <w:r w:rsidR="005437B8">
        <w:rPr>
          <w:rFonts w:ascii="Sylfaen" w:eastAsia="Times New Roman" w:hAnsi="Sylfaen" w:cs="Times New Roman"/>
          <w:color w:val="1D2228"/>
          <w:lang w:val="ka-GE"/>
        </w:rPr>
        <w:t>სახელმწიფო ფული სადაზღვებო კომო</w:t>
      </w:r>
      <w:r w:rsidR="0052264A" w:rsidRPr="0052264A">
        <w:rPr>
          <w:rFonts w:ascii="Sylfaen" w:eastAsia="Times New Roman" w:hAnsi="Sylfaen" w:cs="Times New Roman"/>
          <w:color w:val="1D2228"/>
          <w:lang w:val="ka-GE"/>
        </w:rPr>
        <w:t xml:space="preserve">პანიებს </w:t>
      </w:r>
      <w:r w:rsidR="005437B8">
        <w:rPr>
          <w:rFonts w:ascii="Sylfaen" w:eastAsia="Times New Roman" w:hAnsi="Sylfaen" w:cs="Times New Roman"/>
          <w:color w:val="1D2228"/>
          <w:lang w:val="ka-GE"/>
        </w:rPr>
        <w:t>გადასცეს</w:t>
      </w:r>
      <w:r w:rsidR="0052264A" w:rsidRPr="0052264A">
        <w:rPr>
          <w:rFonts w:ascii="Sylfaen" w:eastAsia="Times New Roman" w:hAnsi="Sylfaen" w:cs="Times New Roman"/>
          <w:color w:val="1D2228"/>
          <w:lang w:val="ka-GE"/>
        </w:rPr>
        <w:t xml:space="preserve"> სამართავად, რომელთაც აქვთ  ამ თანხის ე.წ. „გაბევრების“ შესაძლებლობა. მაშინ, როდესაც სახელმწიფო შემსყიდველი, მხოლოდ იმ თანხის დამხარჯავია, რასაც სახელმწიფო მისცემს მას.</w:t>
      </w:r>
    </w:p>
    <w:p w:rsidR="0052264A" w:rsidRPr="0052264A" w:rsidRDefault="005437B8" w:rsidP="0052264A">
      <w:pPr>
        <w:shd w:val="clear" w:color="auto" w:fill="FFFFFF"/>
        <w:spacing w:line="360" w:lineRule="auto"/>
        <w:jc w:val="both"/>
        <w:rPr>
          <w:rFonts w:ascii="Sylfaen" w:eastAsia="Times New Roman" w:hAnsi="Sylfaen" w:cs="Times New Roman"/>
          <w:color w:val="1D2228"/>
          <w:lang w:val="ka-GE"/>
        </w:rPr>
      </w:pPr>
      <w:r>
        <w:rPr>
          <w:rFonts w:ascii="Sylfaen" w:eastAsia="Times New Roman" w:hAnsi="Sylfaen" w:cs="Times New Roman"/>
          <w:color w:val="1D2228"/>
          <w:lang w:val="ka-GE"/>
        </w:rPr>
        <w:t xml:space="preserve">თუმცა აქვე აღინიშნა, რომ </w:t>
      </w:r>
      <w:r w:rsidR="0052264A" w:rsidRPr="0052264A">
        <w:rPr>
          <w:rFonts w:ascii="Sylfaen" w:eastAsia="Times New Roman" w:hAnsi="Sylfaen" w:cs="Times New Roman"/>
          <w:color w:val="1D2228"/>
          <w:lang w:val="ka-GE"/>
        </w:rPr>
        <w:t xml:space="preserve">აქ არის ერთი მომენტი, რომელიც მთელს მსოფლიოში მუშაობს, და საქარველოში არ იყო გათვალისწინებული. როდესაც სახელმწიფო საერთო შემოსავლების ამხელა წილს აძლევს კერძო ბიზნესს, სახელმწიფოს ამით ეძლევა კარგი ბერკეტი, რაც შეიძლება მკაცრად არეგულიროს და </w:t>
      </w:r>
      <w:r w:rsidR="0052264A">
        <w:rPr>
          <w:rFonts w:ascii="Sylfaen" w:eastAsia="Times New Roman" w:hAnsi="Sylfaen" w:cs="Times New Roman"/>
          <w:color w:val="1D2228"/>
          <w:lang w:val="ka-GE"/>
        </w:rPr>
        <w:t>აკონტროლს მისი თანხების მართვა, რასაც ჰქვია ე.წ. მართული კონკურენცია.</w:t>
      </w:r>
    </w:p>
    <w:p w:rsidR="001A71B8" w:rsidRPr="0052264A" w:rsidRDefault="003F0DFE" w:rsidP="0052264A">
      <w:pPr>
        <w:pStyle w:val="ListParagraph"/>
        <w:shd w:val="clear" w:color="auto" w:fill="FFFFFF"/>
        <w:spacing w:before="240" w:after="240" w:line="360" w:lineRule="auto"/>
        <w:ind w:left="0"/>
        <w:jc w:val="both"/>
        <w:rPr>
          <w:rFonts w:ascii="Sylfaen" w:eastAsia="Times New Roman" w:hAnsi="Sylfaen" w:cs="Times New Roman"/>
          <w:color w:val="1D2228"/>
          <w:lang w:val="ka-GE"/>
        </w:rPr>
      </w:pPr>
      <w:r>
        <w:rPr>
          <w:rFonts w:ascii="Sylfaen" w:eastAsia="Times New Roman" w:hAnsi="Sylfaen" w:cs="Times New Roman"/>
          <w:color w:val="1D2228"/>
          <w:lang w:val="ka-GE"/>
        </w:rPr>
        <w:t xml:space="preserve">შერეული მოდელის </w:t>
      </w:r>
      <w:r w:rsidR="009E00B6">
        <w:rPr>
          <w:rFonts w:ascii="Sylfaen" w:eastAsia="Times New Roman" w:hAnsi="Sylfaen" w:cs="Times New Roman"/>
          <w:color w:val="1D2228"/>
          <w:lang w:val="ka-GE"/>
        </w:rPr>
        <w:t xml:space="preserve">მომხრეები </w:t>
      </w:r>
      <w:r w:rsidR="00DB6A4B">
        <w:rPr>
          <w:rFonts w:ascii="Sylfaen" w:eastAsia="Times New Roman" w:hAnsi="Sylfaen" w:cs="Times New Roman"/>
          <w:color w:val="1D2228"/>
          <w:lang w:val="ka-GE"/>
        </w:rPr>
        <w:t xml:space="preserve">აღნიშნავდნენ, რომ </w:t>
      </w:r>
      <w:r w:rsidR="005857DC" w:rsidRPr="003F0DFE">
        <w:rPr>
          <w:rFonts w:ascii="Sylfaen" w:eastAsia="Times New Roman" w:hAnsi="Sylfaen" w:cs="Times New Roman"/>
          <w:color w:val="1D2228"/>
          <w:lang w:val="ka-GE"/>
        </w:rPr>
        <w:t>ერთი სახელმწიფო შემსყიდველი</w:t>
      </w:r>
      <w:r w:rsidR="00DB6A4B">
        <w:rPr>
          <w:rFonts w:ascii="Sylfaen" w:eastAsia="Times New Roman" w:hAnsi="Sylfaen" w:cs="Times New Roman"/>
          <w:color w:val="1D2228"/>
          <w:lang w:val="ka-GE"/>
        </w:rPr>
        <w:t xml:space="preserve">ს პარალელურად, უნდა მოხდეს </w:t>
      </w:r>
      <w:r w:rsidR="0038176C" w:rsidRPr="003F0DFE">
        <w:rPr>
          <w:rFonts w:ascii="Sylfaen" w:eastAsia="Times New Roman" w:hAnsi="Sylfaen" w:cs="Times New Roman"/>
          <w:color w:val="1D2228"/>
          <w:lang w:val="ka-GE"/>
        </w:rPr>
        <w:t xml:space="preserve">კერძო </w:t>
      </w:r>
      <w:r w:rsidR="00DB6A4B">
        <w:rPr>
          <w:rFonts w:ascii="Sylfaen" w:eastAsia="Times New Roman" w:hAnsi="Sylfaen" w:cs="Times New Roman"/>
          <w:color w:val="1D2228"/>
          <w:lang w:val="ka-GE"/>
        </w:rPr>
        <w:t>შემსყიდველების</w:t>
      </w:r>
      <w:r w:rsidR="005437B8">
        <w:rPr>
          <w:rFonts w:ascii="Sylfaen" w:eastAsia="Times New Roman" w:hAnsi="Sylfaen" w:cs="Times New Roman"/>
          <w:color w:val="1D2228"/>
          <w:lang w:val="ka-GE"/>
        </w:rPr>
        <w:t xml:space="preserve"> განვითარება</w:t>
      </w:r>
      <w:r w:rsidR="00DB6A4B">
        <w:rPr>
          <w:rFonts w:ascii="Sylfaen" w:eastAsia="Times New Roman" w:hAnsi="Sylfaen" w:cs="Times New Roman"/>
          <w:color w:val="1D2228"/>
          <w:lang w:val="ka-GE"/>
        </w:rPr>
        <w:t>, რათა</w:t>
      </w:r>
      <w:r w:rsidR="0038176C" w:rsidRPr="003F0DFE">
        <w:rPr>
          <w:rFonts w:ascii="Sylfaen" w:eastAsia="Times New Roman" w:hAnsi="Sylfaen" w:cs="Times New Roman"/>
          <w:color w:val="1D2228"/>
          <w:lang w:val="ka-GE"/>
        </w:rPr>
        <w:t xml:space="preserve"> ქვეყანას  </w:t>
      </w:r>
      <w:r w:rsidR="0038176C" w:rsidRPr="003F0DFE">
        <w:rPr>
          <w:rFonts w:ascii="Sylfaen" w:eastAsia="Times New Roman" w:hAnsi="Sylfaen" w:cs="Times New Roman"/>
          <w:color w:val="1D2228"/>
          <w:lang w:val="ka-GE"/>
        </w:rPr>
        <w:lastRenderedPageBreak/>
        <w:t xml:space="preserve">ჰქონდეს კომბინირებული </w:t>
      </w:r>
      <w:r w:rsidR="009E00B6">
        <w:rPr>
          <w:rFonts w:ascii="Sylfaen" w:eastAsia="Times New Roman" w:hAnsi="Sylfaen" w:cs="Times New Roman"/>
          <w:color w:val="1D2228"/>
          <w:lang w:val="ka-GE"/>
        </w:rPr>
        <w:t xml:space="preserve">შესყიდვის სისტემა. </w:t>
      </w:r>
      <w:r w:rsidR="00B56508">
        <w:rPr>
          <w:rFonts w:ascii="Sylfaen" w:eastAsia="Times New Roman" w:hAnsi="Sylfaen" w:cs="Times New Roman"/>
          <w:color w:val="1D2228"/>
          <w:lang w:val="ka-GE"/>
        </w:rPr>
        <w:t xml:space="preserve">მათი აზრით, </w:t>
      </w:r>
      <w:r w:rsidR="00167D37">
        <w:rPr>
          <w:rFonts w:ascii="Sylfaen" w:eastAsia="Times New Roman" w:hAnsi="Sylfaen" w:cs="Times New Roman"/>
          <w:color w:val="1D2228"/>
          <w:lang w:val="ka-GE"/>
        </w:rPr>
        <w:t xml:space="preserve">საქართველოს რეალობაში უნდა შეიქმნას სახელმწიფოზე მორგებული </w:t>
      </w:r>
      <w:r w:rsidR="00B56508">
        <w:rPr>
          <w:rFonts w:ascii="Sylfaen" w:eastAsia="Times New Roman" w:hAnsi="Sylfaen" w:cs="Times New Roman"/>
          <w:color w:val="1D2228"/>
          <w:lang w:val="ka-GE"/>
        </w:rPr>
        <w:t>სტრატეგიული შესყიდვის</w:t>
      </w:r>
      <w:r w:rsidR="00167D37">
        <w:rPr>
          <w:rFonts w:ascii="Sylfaen" w:eastAsia="Times New Roman" w:hAnsi="Sylfaen" w:cs="Times New Roman"/>
          <w:color w:val="1D2228"/>
          <w:lang w:val="ka-GE"/>
        </w:rPr>
        <w:t xml:space="preserve"> სისტემა. კერძო მომგებიანი სადაზღვევო კომპანიებისთვის შესყიდვის ფუნქციების გადაცემა საკმაოდ დიდ რისკებთან, ნეგატიურ სტიმულებთან არის დამოკიდებული. მას სჭირდება კარგი და ეფექტიანი რეგულირება. </w:t>
      </w:r>
      <w:r w:rsidR="00B56508">
        <w:rPr>
          <w:rFonts w:ascii="Sylfaen" w:eastAsia="Times New Roman" w:hAnsi="Sylfaen" w:cs="Times New Roman"/>
          <w:color w:val="1D2228"/>
          <w:lang w:val="ka-GE"/>
        </w:rPr>
        <w:t>თუმცა, თუ სახ</w:t>
      </w:r>
      <w:r w:rsidR="00167D37">
        <w:rPr>
          <w:rFonts w:ascii="Sylfaen" w:eastAsia="Times New Roman" w:hAnsi="Sylfaen" w:cs="Times New Roman"/>
          <w:color w:val="1D2228"/>
          <w:lang w:val="ka-GE"/>
        </w:rPr>
        <w:t xml:space="preserve">ელმწიფო შეძლებს თამაშის ეფექტიანი წესების დაწესებას, მაშინ შესაძლებელია მომგებიან სადაზღვევო კომპანიებსაც მიანდო შესყიდვისა და </w:t>
      </w:r>
      <w:r w:rsidR="00B56508">
        <w:rPr>
          <w:rFonts w:ascii="Sylfaen" w:eastAsia="Times New Roman" w:hAnsi="Sylfaen" w:cs="Times New Roman"/>
          <w:color w:val="1D2228"/>
          <w:lang w:val="ka-GE"/>
        </w:rPr>
        <w:t xml:space="preserve">ანაზღაურების ფუნქცია, ანუ უნდა იყოს </w:t>
      </w:r>
      <w:r w:rsidR="00167D37">
        <w:rPr>
          <w:rFonts w:ascii="Sylfaen" w:eastAsia="Times New Roman" w:hAnsi="Sylfaen" w:cs="Times New Roman"/>
          <w:color w:val="1D2228"/>
          <w:lang w:val="ka-GE"/>
        </w:rPr>
        <w:t xml:space="preserve">მართული კონკურენცია. </w:t>
      </w:r>
      <w:r w:rsidR="001A71B8">
        <w:rPr>
          <w:rFonts w:ascii="Sylfaen" w:eastAsia="Times New Roman" w:hAnsi="Sylfaen" w:cs="Times New Roman"/>
          <w:b/>
          <w:i/>
          <w:color w:val="1D2228"/>
          <w:lang w:val="ka-GE"/>
        </w:rPr>
        <w:br w:type="page"/>
      </w:r>
    </w:p>
    <w:p w:rsidR="00E7544B" w:rsidRPr="005047BC" w:rsidRDefault="005437B8" w:rsidP="005047BC">
      <w:pPr>
        <w:pStyle w:val="Heading2"/>
        <w:snapToGrid w:val="0"/>
        <w:spacing w:after="240" w:line="360" w:lineRule="auto"/>
        <w:ind w:left="0"/>
        <w:rPr>
          <w:rFonts w:ascii="Sylfaen" w:hAnsi="Sylfaen"/>
          <w:i/>
          <w:sz w:val="22"/>
          <w:szCs w:val="22"/>
        </w:rPr>
      </w:pPr>
      <w:bookmarkStart w:id="8" w:name="_Toc31602169"/>
      <w:r>
        <w:rPr>
          <w:rFonts w:ascii="Sylfaen" w:hAnsi="Sylfaen" w:cs="Sylfaen"/>
          <w:i/>
          <w:sz w:val="22"/>
          <w:szCs w:val="22"/>
          <w:lang w:val="ka-GE"/>
        </w:rPr>
        <w:lastRenderedPageBreak/>
        <w:t xml:space="preserve">2.6. </w:t>
      </w:r>
      <w:r w:rsidR="00E7544B" w:rsidRPr="005047BC">
        <w:rPr>
          <w:rFonts w:ascii="Sylfaen" w:hAnsi="Sylfaen" w:cs="Sylfaen"/>
          <w:i/>
          <w:sz w:val="22"/>
          <w:szCs w:val="22"/>
          <w:lang w:val="ka-GE"/>
        </w:rPr>
        <w:t>რა</w:t>
      </w:r>
      <w:r w:rsidR="00E7544B" w:rsidRPr="005047BC">
        <w:rPr>
          <w:rFonts w:ascii="Sylfaen" w:hAnsi="Sylfaen"/>
          <w:i/>
          <w:sz w:val="22"/>
          <w:szCs w:val="22"/>
          <w:lang w:val="ka-GE"/>
        </w:rPr>
        <w:t xml:space="preserve"> </w:t>
      </w:r>
      <w:r w:rsidR="00E7544B" w:rsidRPr="005047BC">
        <w:rPr>
          <w:rFonts w:ascii="Sylfaen" w:hAnsi="Sylfaen" w:cs="Sylfaen"/>
          <w:i/>
          <w:sz w:val="22"/>
          <w:szCs w:val="22"/>
          <w:lang w:val="ka-GE"/>
        </w:rPr>
        <w:t>არის</w:t>
      </w:r>
      <w:r w:rsidR="00E7544B" w:rsidRPr="005047BC">
        <w:rPr>
          <w:rFonts w:ascii="Sylfaen" w:hAnsi="Sylfaen"/>
          <w:i/>
          <w:sz w:val="22"/>
          <w:szCs w:val="22"/>
          <w:lang w:val="ka-GE"/>
        </w:rPr>
        <w:t xml:space="preserve"> </w:t>
      </w:r>
      <w:r w:rsidR="00E7544B" w:rsidRPr="005047BC">
        <w:rPr>
          <w:rFonts w:ascii="Sylfaen" w:hAnsi="Sylfaen" w:cs="Sylfaen"/>
          <w:i/>
          <w:sz w:val="22"/>
          <w:szCs w:val="22"/>
          <w:lang w:val="ka-GE"/>
        </w:rPr>
        <w:t>საყოველთაო</w:t>
      </w:r>
      <w:r w:rsidR="00E7544B" w:rsidRPr="005047BC">
        <w:rPr>
          <w:rFonts w:ascii="Sylfaen" w:hAnsi="Sylfaen"/>
          <w:i/>
          <w:sz w:val="22"/>
          <w:szCs w:val="22"/>
          <w:lang w:val="ka-GE"/>
        </w:rPr>
        <w:t xml:space="preserve"> </w:t>
      </w:r>
      <w:r w:rsidR="00E7544B" w:rsidRPr="005047BC">
        <w:rPr>
          <w:rFonts w:ascii="Sylfaen" w:hAnsi="Sylfaen" w:cs="Sylfaen"/>
          <w:i/>
          <w:sz w:val="22"/>
          <w:szCs w:val="22"/>
          <w:lang w:val="ka-GE"/>
        </w:rPr>
        <w:t>ჯანდაცვის</w:t>
      </w:r>
      <w:r w:rsidR="00E7544B" w:rsidRPr="005047BC">
        <w:rPr>
          <w:rFonts w:ascii="Sylfaen" w:hAnsi="Sylfaen"/>
          <w:i/>
          <w:sz w:val="22"/>
          <w:szCs w:val="22"/>
          <w:lang w:val="ka-GE"/>
        </w:rPr>
        <w:t xml:space="preserve"> </w:t>
      </w:r>
      <w:r w:rsidR="00E7544B" w:rsidRPr="005047BC">
        <w:rPr>
          <w:rFonts w:ascii="Sylfaen" w:hAnsi="Sylfaen" w:cs="Sylfaen"/>
          <w:i/>
          <w:sz w:val="22"/>
          <w:szCs w:val="22"/>
          <w:lang w:val="ka-GE"/>
        </w:rPr>
        <w:t>პროგრამის</w:t>
      </w:r>
      <w:r w:rsidR="00E7544B" w:rsidRPr="005047BC">
        <w:rPr>
          <w:rFonts w:ascii="Sylfaen" w:hAnsi="Sylfaen"/>
          <w:i/>
          <w:sz w:val="22"/>
          <w:szCs w:val="22"/>
        </w:rPr>
        <w:t xml:space="preserve"> </w:t>
      </w:r>
      <w:proofErr w:type="spellStart"/>
      <w:r w:rsidR="00E7544B" w:rsidRPr="005047BC">
        <w:rPr>
          <w:rFonts w:ascii="Sylfaen" w:hAnsi="Sylfaen" w:cs="Sylfaen"/>
          <w:i/>
          <w:sz w:val="22"/>
          <w:szCs w:val="22"/>
        </w:rPr>
        <w:t>ადმინისტრირების</w:t>
      </w:r>
      <w:proofErr w:type="spellEnd"/>
      <w:r w:rsidR="00E7544B" w:rsidRPr="005047BC">
        <w:rPr>
          <w:rFonts w:ascii="Sylfaen" w:hAnsi="Sylfaen"/>
          <w:i/>
          <w:sz w:val="22"/>
          <w:szCs w:val="22"/>
        </w:rPr>
        <w:t xml:space="preserve"> </w:t>
      </w:r>
      <w:proofErr w:type="spellStart"/>
      <w:r w:rsidR="00E7544B" w:rsidRPr="005047BC">
        <w:rPr>
          <w:rFonts w:ascii="Sylfaen" w:hAnsi="Sylfaen" w:cs="Sylfaen"/>
          <w:i/>
          <w:sz w:val="22"/>
          <w:szCs w:val="22"/>
        </w:rPr>
        <w:t>ეფექტიანობის</w:t>
      </w:r>
      <w:proofErr w:type="spellEnd"/>
      <w:r w:rsidR="00E7544B" w:rsidRPr="005047BC">
        <w:rPr>
          <w:rFonts w:ascii="Sylfaen" w:hAnsi="Sylfaen"/>
          <w:i/>
          <w:sz w:val="22"/>
          <w:szCs w:val="22"/>
        </w:rPr>
        <w:t xml:space="preserve"> </w:t>
      </w:r>
      <w:proofErr w:type="spellStart"/>
      <w:r w:rsidR="00E7544B" w:rsidRPr="005047BC">
        <w:rPr>
          <w:rFonts w:ascii="Sylfaen" w:hAnsi="Sylfaen" w:cs="Sylfaen"/>
          <w:i/>
          <w:sz w:val="22"/>
          <w:szCs w:val="22"/>
        </w:rPr>
        <w:t>გაუმჯობესების</w:t>
      </w:r>
      <w:proofErr w:type="spellEnd"/>
      <w:r w:rsidR="00E7544B" w:rsidRPr="005047BC">
        <w:rPr>
          <w:rFonts w:ascii="Sylfaen" w:hAnsi="Sylfaen"/>
          <w:i/>
          <w:sz w:val="22"/>
          <w:szCs w:val="22"/>
        </w:rPr>
        <w:t xml:space="preserve"> </w:t>
      </w:r>
      <w:proofErr w:type="spellStart"/>
      <w:r w:rsidR="00E7544B" w:rsidRPr="005047BC">
        <w:rPr>
          <w:rFonts w:ascii="Sylfaen" w:hAnsi="Sylfaen" w:cs="Sylfaen"/>
          <w:i/>
          <w:sz w:val="22"/>
          <w:szCs w:val="22"/>
        </w:rPr>
        <w:t>საუკეთესო</w:t>
      </w:r>
      <w:proofErr w:type="spellEnd"/>
      <w:r w:rsidR="00E7544B" w:rsidRPr="005047BC">
        <w:rPr>
          <w:rFonts w:ascii="Sylfaen" w:hAnsi="Sylfaen"/>
          <w:i/>
          <w:sz w:val="22"/>
          <w:szCs w:val="22"/>
        </w:rPr>
        <w:t xml:space="preserve"> </w:t>
      </w:r>
      <w:proofErr w:type="spellStart"/>
      <w:r w:rsidR="00E7544B" w:rsidRPr="005047BC">
        <w:rPr>
          <w:rFonts w:ascii="Sylfaen" w:hAnsi="Sylfaen" w:cs="Sylfaen"/>
          <w:i/>
          <w:sz w:val="22"/>
          <w:szCs w:val="22"/>
        </w:rPr>
        <w:t>გზა</w:t>
      </w:r>
      <w:proofErr w:type="spellEnd"/>
      <w:r w:rsidR="00E7544B" w:rsidRPr="005047BC">
        <w:rPr>
          <w:rFonts w:ascii="Sylfaen" w:hAnsi="Sylfaen"/>
          <w:i/>
          <w:sz w:val="22"/>
          <w:szCs w:val="22"/>
        </w:rPr>
        <w:t>?</w:t>
      </w:r>
      <w:bookmarkEnd w:id="8"/>
      <w:r w:rsidR="00E7544B" w:rsidRPr="005047BC">
        <w:rPr>
          <w:rFonts w:ascii="Sylfaen" w:hAnsi="Sylfaen"/>
          <w:i/>
          <w:sz w:val="22"/>
          <w:szCs w:val="22"/>
        </w:rPr>
        <w:t> </w:t>
      </w:r>
    </w:p>
    <w:p w:rsidR="00C77260" w:rsidRDefault="00C77260" w:rsidP="005047BC">
      <w:pPr>
        <w:pStyle w:val="ListParagraph"/>
        <w:shd w:val="clear" w:color="auto" w:fill="FFFFFF"/>
        <w:snapToGrid w:val="0"/>
        <w:spacing w:after="240" w:line="360" w:lineRule="auto"/>
        <w:ind w:left="0"/>
        <w:contextualSpacing w:val="0"/>
        <w:jc w:val="both"/>
        <w:rPr>
          <w:rFonts w:ascii="Sylfaen" w:eastAsia="Times New Roman" w:hAnsi="Sylfaen" w:cs="Times New Roman"/>
          <w:color w:val="1D2228"/>
          <w:lang w:val="ka-GE"/>
        </w:rPr>
      </w:pPr>
      <w:r>
        <w:rPr>
          <w:rFonts w:ascii="Sylfaen" w:eastAsia="Times New Roman" w:hAnsi="Sylfaen" w:cs="Times New Roman"/>
          <w:color w:val="1D2228"/>
          <w:lang w:val="ka-GE"/>
        </w:rPr>
        <w:t>მს</w:t>
      </w:r>
      <w:r w:rsidR="006977C2">
        <w:rPr>
          <w:rFonts w:ascii="Sylfaen" w:eastAsia="Times New Roman" w:hAnsi="Sylfaen" w:cs="Times New Roman"/>
          <w:color w:val="1D2228"/>
          <w:lang w:val="ka-GE"/>
        </w:rPr>
        <w:t xml:space="preserve">ოფლიო ბანკის </w:t>
      </w:r>
      <w:r>
        <w:rPr>
          <w:rFonts w:ascii="Sylfaen" w:eastAsia="Times New Roman" w:hAnsi="Sylfaen" w:cs="Times New Roman"/>
          <w:color w:val="1D2228"/>
          <w:lang w:val="ka-GE"/>
        </w:rPr>
        <w:t>2017 წლის სახელმწიფო დანარახების ანგარიშმა აჩვენა ის ძირით</w:t>
      </w:r>
      <w:r w:rsidRPr="00C77260">
        <w:rPr>
          <w:rFonts w:ascii="Sylfaen" w:eastAsia="Times New Roman" w:hAnsi="Sylfaen" w:cs="Times New Roman"/>
          <w:color w:val="1D2228"/>
          <w:lang w:val="ka-GE"/>
        </w:rPr>
        <w:t>ადი გამო</w:t>
      </w:r>
      <w:r w:rsidR="005F6806">
        <w:rPr>
          <w:rFonts w:ascii="Sylfaen" w:eastAsia="Times New Roman" w:hAnsi="Sylfaen" w:cs="Times New Roman"/>
          <w:color w:val="1D2228"/>
          <w:lang w:val="ka-GE"/>
        </w:rPr>
        <w:t>წ</w:t>
      </w:r>
      <w:r w:rsidRPr="00C77260">
        <w:rPr>
          <w:rFonts w:ascii="Sylfaen" w:eastAsia="Times New Roman" w:hAnsi="Sylfaen" w:cs="Times New Roman"/>
          <w:color w:val="1D2228"/>
          <w:lang w:val="ka-GE"/>
        </w:rPr>
        <w:t xml:space="preserve">ვევები, რომელთა წინაშეც </w:t>
      </w:r>
      <w:r>
        <w:rPr>
          <w:rFonts w:ascii="Sylfaen" w:eastAsia="Times New Roman" w:hAnsi="Sylfaen" w:cs="Times New Roman"/>
          <w:color w:val="1D2228"/>
          <w:lang w:val="ka-GE"/>
        </w:rPr>
        <w:t xml:space="preserve">დგას </w:t>
      </w:r>
      <w:r w:rsidR="005F6806">
        <w:rPr>
          <w:rFonts w:ascii="Sylfaen" w:eastAsia="Times New Roman" w:hAnsi="Sylfaen" w:cs="Times New Roman"/>
          <w:color w:val="1D2228"/>
          <w:lang w:val="ka-GE"/>
        </w:rPr>
        <w:t xml:space="preserve">ქვეყნის ჯანდაცვის სისტემა </w:t>
      </w:r>
      <w:r w:rsidRPr="00C77260">
        <w:rPr>
          <w:rFonts w:ascii="Sylfaen" w:eastAsia="Times New Roman" w:hAnsi="Sylfaen" w:cs="Times New Roman"/>
          <w:color w:val="1D2228"/>
          <w:lang w:val="ka-GE"/>
        </w:rPr>
        <w:t>მდგრადობისა და ეფექტიანობის მიმართებაში</w:t>
      </w:r>
      <w:r w:rsidR="005F6806">
        <w:rPr>
          <w:rFonts w:ascii="Sylfaen" w:eastAsia="Times New Roman" w:hAnsi="Sylfaen" w:cs="Times New Roman"/>
          <w:color w:val="1D2228"/>
          <w:lang w:val="ka-GE"/>
        </w:rPr>
        <w:t>:</w:t>
      </w:r>
      <w:r w:rsidRPr="00C77260">
        <w:rPr>
          <w:rFonts w:ascii="Sylfaen" w:eastAsia="Times New Roman" w:hAnsi="Sylfaen" w:cs="Times New Roman"/>
          <w:color w:val="1D2228"/>
          <w:lang w:val="ka-GE"/>
        </w:rPr>
        <w:t xml:space="preserve"> შესყიდვის მექანიზმი სუსტია და არ ხდება ხარჯების ეფექტური მართვა</w:t>
      </w:r>
      <w:r>
        <w:rPr>
          <w:rFonts w:ascii="Sylfaen" w:eastAsia="Times New Roman" w:hAnsi="Sylfaen" w:cs="Times New Roman"/>
          <w:color w:val="1D2228"/>
          <w:lang w:val="ka-GE"/>
        </w:rPr>
        <w:t xml:space="preserve"> (პრაქტიკულად პასიური შემსყიდველი)</w:t>
      </w:r>
      <w:r w:rsidR="005F6806">
        <w:rPr>
          <w:rFonts w:ascii="Sylfaen" w:eastAsia="Times New Roman" w:hAnsi="Sylfaen" w:cs="Times New Roman"/>
          <w:color w:val="1D2228"/>
          <w:lang w:val="ka-GE"/>
        </w:rPr>
        <w:t>; საყოველათ</w:t>
      </w:r>
      <w:r w:rsidRPr="00C77260">
        <w:rPr>
          <w:rFonts w:ascii="Sylfaen" w:eastAsia="Times New Roman" w:hAnsi="Sylfaen" w:cs="Times New Roman"/>
          <w:color w:val="1D2228"/>
          <w:lang w:val="ka-GE"/>
        </w:rPr>
        <w:t>ო ჯანდაცვის პროგრ</w:t>
      </w:r>
      <w:r w:rsidR="005F6806">
        <w:rPr>
          <w:rFonts w:ascii="Sylfaen" w:eastAsia="Times New Roman" w:hAnsi="Sylfaen" w:cs="Times New Roman"/>
          <w:color w:val="1D2228"/>
          <w:lang w:val="ka-GE"/>
        </w:rPr>
        <w:t>ამის დიზაინი ქმნის მაღალხარჯიან</w:t>
      </w:r>
      <w:r w:rsidRPr="00C77260">
        <w:rPr>
          <w:rFonts w:ascii="Sylfaen" w:eastAsia="Times New Roman" w:hAnsi="Sylfaen" w:cs="Times New Roman"/>
          <w:color w:val="1D2228"/>
          <w:lang w:val="ka-GE"/>
        </w:rPr>
        <w:t xml:space="preserve">ი </w:t>
      </w:r>
      <w:r w:rsidR="005F6806">
        <w:rPr>
          <w:rFonts w:ascii="Sylfaen" w:eastAsia="Times New Roman" w:hAnsi="Sylfaen" w:cs="Times New Roman"/>
          <w:color w:val="1D2228"/>
          <w:lang w:val="ka-GE"/>
        </w:rPr>
        <w:t>სერვისების მოხმარების სტიმულებს; პროგრამაზე და პაციენტებზე ზეწოლას ახდენს  მედიკამენტების მ</w:t>
      </w:r>
      <w:r w:rsidRPr="00C77260">
        <w:rPr>
          <w:rFonts w:ascii="Sylfaen" w:eastAsia="Times New Roman" w:hAnsi="Sylfaen" w:cs="Times New Roman"/>
          <w:color w:val="1D2228"/>
          <w:lang w:val="ka-GE"/>
        </w:rPr>
        <w:t>აღალი ფასები</w:t>
      </w:r>
      <w:r>
        <w:rPr>
          <w:rFonts w:ascii="Sylfaen" w:eastAsia="Times New Roman" w:hAnsi="Sylfaen" w:cs="Times New Roman"/>
          <w:color w:val="1D2228"/>
          <w:lang w:val="ka-GE"/>
        </w:rPr>
        <w:t xml:space="preserve">. </w:t>
      </w:r>
    </w:p>
    <w:p w:rsidR="008F28F7" w:rsidRDefault="005F6806" w:rsidP="005F6806">
      <w:pPr>
        <w:pStyle w:val="ListParagraph"/>
        <w:shd w:val="clear" w:color="auto" w:fill="FFFFFF"/>
        <w:snapToGrid w:val="0"/>
        <w:spacing w:after="240" w:line="360" w:lineRule="auto"/>
        <w:ind w:left="0"/>
        <w:contextualSpacing w:val="0"/>
        <w:jc w:val="both"/>
        <w:rPr>
          <w:rFonts w:ascii="Sylfaen" w:eastAsia="Times New Roman" w:hAnsi="Sylfaen" w:cs="Times New Roman"/>
          <w:color w:val="1D2228"/>
          <w:lang w:val="ka-GE"/>
        </w:rPr>
      </w:pPr>
      <w:r>
        <w:rPr>
          <w:rFonts w:ascii="Sylfaen" w:eastAsia="Times New Roman" w:hAnsi="Sylfaen" w:cs="Times New Roman"/>
          <w:color w:val="1D2228"/>
          <w:lang w:val="ka-GE"/>
        </w:rPr>
        <w:t xml:space="preserve">ექსპერტების მოსაზრებით, ფინანსების არაეფექტურად მართვა, </w:t>
      </w:r>
      <w:r w:rsidR="0038176C" w:rsidRPr="008F28F7">
        <w:rPr>
          <w:rFonts w:ascii="Sylfaen" w:eastAsia="Times New Roman" w:hAnsi="Sylfaen" w:cs="Times New Roman"/>
          <w:color w:val="1D2228"/>
          <w:lang w:val="ka-GE"/>
        </w:rPr>
        <w:t xml:space="preserve">არა მარტო ჩვენი ქვეყნისთვის არის პრობლემა. 2010 წლის მსოფლიო ჯანდაცვის ანგარიშში ასახულია, რომ მსოფლიოში ჯანდაცვაზე დანახარჯების 20-30% არის არაეფექტური ხარჯი. </w:t>
      </w:r>
    </w:p>
    <w:p w:rsidR="003D0877" w:rsidRDefault="00F122BD" w:rsidP="00F122BD">
      <w:pPr>
        <w:pStyle w:val="ListParagraph"/>
        <w:shd w:val="clear" w:color="auto" w:fill="FFFFFF"/>
        <w:snapToGrid w:val="0"/>
        <w:spacing w:after="240" w:line="360" w:lineRule="auto"/>
        <w:ind w:left="0"/>
        <w:contextualSpacing w:val="0"/>
        <w:jc w:val="both"/>
        <w:rPr>
          <w:rFonts w:ascii="Sylfaen" w:eastAsia="Times New Roman" w:hAnsi="Sylfaen" w:cs="Times New Roman"/>
          <w:color w:val="1D2228"/>
          <w:lang w:val="ka-GE"/>
        </w:rPr>
      </w:pPr>
      <w:r>
        <w:rPr>
          <w:rFonts w:ascii="Sylfaen" w:eastAsia="Times New Roman" w:hAnsi="Sylfaen" w:cs="Times New Roman"/>
          <w:color w:val="1D2228"/>
          <w:lang w:val="ka-GE"/>
        </w:rPr>
        <w:t xml:space="preserve">საყოველაო ჯანდაცვის პროგრამის ეფექტიანად მართვისთვის ექსპერტთა ჯგუფი სხვადასხვა გამოსავალს გვთავაზობს. როგორც ზემოთ აღინიშნა, ერთ-ერთი მოსაზრებაა, </w:t>
      </w:r>
      <w:r w:rsidR="003D0877">
        <w:rPr>
          <w:rFonts w:ascii="Sylfaen" w:eastAsia="Times New Roman" w:hAnsi="Sylfaen" w:cs="Times New Roman"/>
          <w:color w:val="1D2228"/>
          <w:lang w:val="ka-GE"/>
        </w:rPr>
        <w:t xml:space="preserve">თუ ქვეყანა აგრძელებს ბაზარზე ორიენტაციის მიმართულებას და სამედიცინო მომსახურებისას ძირითადად კერძო ბაზრი არის წამყვანი, მაშინ ადმინისტრირების ყველაზე კარგი გზაა, რომ სახელმწიფო მაქსიმალურად მოშორდეს შესყიდვებსაც და უშუალოდ სერვისის მიმწოდებლებთან ურთიერთობასაც, რადგან სახელმწიფო ადმინისტრირება ვერასდროს ვერ იქნება ისეთი ეფექტიანი კერძო ბაზარზე, როგორც კერძო აგენტის. ამიტომ სახელმწიფოს როლი ადმინისტრირებაში უნდა შემოიფარგლოს წესებისა და სტანდარტების დადგენით, რათა არ დაზიანდეს მომხმარებლის და საზოგადოების ინტერესი მომსახურების მიწოდებისას. </w:t>
      </w:r>
    </w:p>
    <w:p w:rsidR="00F122BD" w:rsidRDefault="00F122BD" w:rsidP="00F122BD">
      <w:pPr>
        <w:pStyle w:val="ListParagraph"/>
        <w:shd w:val="clear" w:color="auto" w:fill="FFFFFF"/>
        <w:snapToGrid w:val="0"/>
        <w:spacing w:after="240" w:line="360" w:lineRule="auto"/>
        <w:ind w:left="0"/>
        <w:contextualSpacing w:val="0"/>
        <w:jc w:val="both"/>
        <w:rPr>
          <w:rFonts w:ascii="Sylfaen" w:eastAsia="Times New Roman" w:hAnsi="Sylfaen" w:cs="Times New Roman"/>
          <w:color w:val="1D2228"/>
          <w:lang w:val="ka-GE"/>
        </w:rPr>
      </w:pPr>
      <w:r w:rsidRPr="00245B76">
        <w:rPr>
          <w:rFonts w:ascii="Sylfaen" w:eastAsia="Times New Roman" w:hAnsi="Sylfaen" w:cs="Times New Roman"/>
          <w:color w:val="1D2228"/>
          <w:lang w:val="ka-GE"/>
        </w:rPr>
        <w:t xml:space="preserve">ქვეყანა უნდა გადავიდეს მრავალ შემსყიდველის მოდელზე, თუმცა, სისტემას უნდა ჰქონდეს რიგიდული მარეგულირებელი გარემო, რომელშიც შემსყიდველები ოპერერიბენ. </w:t>
      </w:r>
      <w:r>
        <w:rPr>
          <w:rFonts w:ascii="Sylfaen" w:eastAsia="Times New Roman" w:hAnsi="Sylfaen" w:cs="Times New Roman"/>
          <w:color w:val="1D2228"/>
          <w:lang w:val="ka-GE"/>
        </w:rPr>
        <w:t>ამ მიმართულებით მსოფლიოში ბევრი გამოცდილებაა დაგროვილი. ერთ-ერთი საუკეთესოა მართული კონკურენციაა (managed competition).</w:t>
      </w:r>
    </w:p>
    <w:p w:rsidR="00A04954" w:rsidRDefault="003D0877" w:rsidP="00A04954">
      <w:pPr>
        <w:pStyle w:val="ListParagraph"/>
        <w:shd w:val="clear" w:color="auto" w:fill="FFFFFF"/>
        <w:snapToGrid w:val="0"/>
        <w:spacing w:after="240" w:line="360" w:lineRule="auto"/>
        <w:ind w:left="0"/>
        <w:contextualSpacing w:val="0"/>
        <w:jc w:val="both"/>
        <w:rPr>
          <w:rFonts w:ascii="Sylfaen" w:eastAsia="Times New Roman" w:hAnsi="Sylfaen" w:cs="Times New Roman"/>
          <w:color w:val="1D2228"/>
          <w:lang w:val="ka-GE"/>
        </w:rPr>
      </w:pPr>
      <w:r>
        <w:rPr>
          <w:rFonts w:ascii="Sylfaen" w:eastAsia="Times New Roman" w:hAnsi="Sylfaen" w:cs="Times New Roman"/>
          <w:color w:val="1D2228"/>
          <w:lang w:val="ka-GE"/>
        </w:rPr>
        <w:t xml:space="preserve">თუმცა, აქვე უნდა აღინიშნოს, რომ სოლო შემსყიდველად სააგენტო 2013 წელს ჩამოყალიბდა. ლაპარაკია 5-6 წლიან პერიოდზე. ეს ძალიან ცოტაა, იმისთვის რომ ის იყოს </w:t>
      </w:r>
      <w:r>
        <w:rPr>
          <w:rFonts w:ascii="Sylfaen" w:eastAsia="Times New Roman" w:hAnsi="Sylfaen" w:cs="Times New Roman"/>
          <w:color w:val="1D2228"/>
          <w:lang w:val="ka-GE"/>
        </w:rPr>
        <w:lastRenderedPageBreak/>
        <w:t>ეფექტური. ყველაზე დიდი პრობლემა საქართველოში ის არის, რომ არ არის ხანგრძლივვადიანი ხედვა. 3-4 წელიწადში მოდის ახალი მმართველი გუნდი სამინისტროში და ყოველთვის იცვლება ეს ხედვა და ჯანდაცვის განვითარების მიმართულება.</w:t>
      </w:r>
      <w:r w:rsidR="00A04954">
        <w:rPr>
          <w:rFonts w:ascii="Sylfaen" w:eastAsia="Times New Roman" w:hAnsi="Sylfaen" w:cs="Times New Roman"/>
          <w:color w:val="1D2228"/>
          <w:lang w:val="ka-GE"/>
        </w:rPr>
        <w:t xml:space="preserve"> ქვეყანამ </w:t>
      </w:r>
      <w:r>
        <w:rPr>
          <w:rFonts w:ascii="Sylfaen" w:eastAsia="Times New Roman" w:hAnsi="Sylfaen" w:cs="Times New Roman"/>
          <w:color w:val="1D2228"/>
          <w:lang w:val="ka-GE"/>
        </w:rPr>
        <w:t xml:space="preserve">უკვე ერთი ხუთწლიანი ციკლი </w:t>
      </w:r>
      <w:r w:rsidR="00A04954">
        <w:rPr>
          <w:rFonts w:ascii="Sylfaen" w:eastAsia="Times New Roman" w:hAnsi="Sylfaen" w:cs="Times New Roman"/>
          <w:color w:val="1D2228"/>
          <w:lang w:val="ka-GE"/>
        </w:rPr>
        <w:t>გაიარა</w:t>
      </w:r>
      <w:r>
        <w:rPr>
          <w:rFonts w:ascii="Sylfaen" w:eastAsia="Times New Roman" w:hAnsi="Sylfaen" w:cs="Times New Roman"/>
          <w:color w:val="1D2228"/>
          <w:lang w:val="ka-GE"/>
        </w:rPr>
        <w:t xml:space="preserve"> ერთი</w:t>
      </w:r>
      <w:r w:rsidR="00586163">
        <w:rPr>
          <w:rFonts w:ascii="Sylfaen" w:eastAsia="Times New Roman" w:hAnsi="Sylfaen" w:cs="Times New Roman"/>
          <w:color w:val="1D2228"/>
          <w:lang w:val="ka-GE"/>
        </w:rPr>
        <w:t xml:space="preserve"> შემსყიდველის პრინციპით და </w:t>
      </w:r>
      <w:r w:rsidR="00A04954">
        <w:rPr>
          <w:rFonts w:ascii="Sylfaen" w:eastAsia="Times New Roman" w:hAnsi="Sylfaen" w:cs="Times New Roman"/>
          <w:color w:val="1D2228"/>
          <w:lang w:val="ka-GE"/>
        </w:rPr>
        <w:t>მიიღო</w:t>
      </w:r>
      <w:r>
        <w:rPr>
          <w:rFonts w:ascii="Sylfaen" w:eastAsia="Times New Roman" w:hAnsi="Sylfaen" w:cs="Times New Roman"/>
          <w:color w:val="1D2228"/>
          <w:lang w:val="ka-GE"/>
        </w:rPr>
        <w:t xml:space="preserve"> </w:t>
      </w:r>
      <w:r w:rsidR="00A04954">
        <w:rPr>
          <w:rFonts w:ascii="Sylfaen" w:eastAsia="Times New Roman" w:hAnsi="Sylfaen" w:cs="Times New Roman"/>
          <w:color w:val="1D2228"/>
          <w:lang w:val="ka-GE"/>
        </w:rPr>
        <w:t>გარკვეული</w:t>
      </w:r>
      <w:r>
        <w:rPr>
          <w:rFonts w:ascii="Sylfaen" w:eastAsia="Times New Roman" w:hAnsi="Sylfaen" w:cs="Times New Roman"/>
          <w:color w:val="1D2228"/>
          <w:lang w:val="ka-GE"/>
        </w:rPr>
        <w:t xml:space="preserve"> გამოცდილება. შემდეგი ხუთწლიანი ციკლი არის ერთი შემსყიდველის ფუნქციების</w:t>
      </w:r>
      <w:r w:rsidR="00A04954">
        <w:rPr>
          <w:rFonts w:ascii="Sylfaen" w:eastAsia="Times New Roman" w:hAnsi="Sylfaen" w:cs="Times New Roman"/>
          <w:color w:val="1D2228"/>
          <w:lang w:val="ka-GE"/>
        </w:rPr>
        <w:t xml:space="preserve"> დახვეწა და ეფექტიანობის </w:t>
      </w:r>
      <w:r>
        <w:rPr>
          <w:rFonts w:ascii="Sylfaen" w:eastAsia="Times New Roman" w:hAnsi="Sylfaen" w:cs="Times New Roman"/>
          <w:color w:val="1D2228"/>
          <w:lang w:val="ka-GE"/>
        </w:rPr>
        <w:t xml:space="preserve"> გ</w:t>
      </w:r>
      <w:r w:rsidR="00A04954">
        <w:rPr>
          <w:rFonts w:ascii="Sylfaen" w:eastAsia="Times New Roman" w:hAnsi="Sylfaen" w:cs="Times New Roman"/>
          <w:color w:val="1D2228"/>
          <w:lang w:val="ka-GE"/>
        </w:rPr>
        <w:t xml:space="preserve">აძლიერება. ამისათვის საჭიროა სტარტეგიული შესყიდვების გააქტიურება, როგორც პირველად ჯანდაცვაზე ისე, ჰოსპიტლების დონეზე, რაც ნიშნავს იმას, რომ სახელმწიფო შეისყიდის იმ მოცულობის სერვისს, რაც მას სჭირდება მის მიერ დაფინანსებული კონკრეტული ჯგუფებისთვის. </w:t>
      </w:r>
    </w:p>
    <w:p w:rsidR="00A04954" w:rsidRDefault="00A04954" w:rsidP="00A04954">
      <w:pPr>
        <w:pStyle w:val="ListParagraph"/>
        <w:shd w:val="clear" w:color="auto" w:fill="FFFFFF"/>
        <w:snapToGrid w:val="0"/>
        <w:spacing w:after="240" w:line="360" w:lineRule="auto"/>
        <w:ind w:left="0"/>
        <w:contextualSpacing w:val="0"/>
        <w:jc w:val="both"/>
        <w:rPr>
          <w:rFonts w:ascii="Sylfaen" w:eastAsia="Times New Roman" w:hAnsi="Sylfaen" w:cs="Times New Roman"/>
          <w:color w:val="1D2228"/>
          <w:lang w:val="ka-GE"/>
        </w:rPr>
      </w:pPr>
      <w:r>
        <w:rPr>
          <w:rFonts w:ascii="Sylfaen" w:eastAsia="Times New Roman" w:hAnsi="Sylfaen" w:cs="Times New Roman"/>
          <w:color w:val="1D2228"/>
          <w:lang w:val="ka-GE"/>
        </w:rPr>
        <w:t xml:space="preserve">შემსყიდველს უნდა ჰქონდეს ხანგრძლივვადიანი გეგმები, </w:t>
      </w:r>
      <w:r w:rsidRPr="008F28F7">
        <w:rPr>
          <w:rFonts w:ascii="Sylfaen" w:eastAsia="Times New Roman" w:hAnsi="Sylfaen" w:cs="Times New Roman"/>
          <w:color w:val="1D2228"/>
          <w:lang w:val="ka-GE"/>
        </w:rPr>
        <w:t xml:space="preserve">როგორ ასრულებს </w:t>
      </w:r>
      <w:r>
        <w:rPr>
          <w:rFonts w:ascii="Sylfaen" w:eastAsia="Times New Roman" w:hAnsi="Sylfaen" w:cs="Times New Roman"/>
          <w:color w:val="1D2228"/>
          <w:lang w:val="ka-GE"/>
        </w:rPr>
        <w:t xml:space="preserve">სააგენტო </w:t>
      </w:r>
      <w:r w:rsidRPr="008F28F7">
        <w:rPr>
          <w:rFonts w:ascii="Sylfaen" w:eastAsia="Times New Roman" w:hAnsi="Sylfaen" w:cs="Times New Roman"/>
          <w:color w:val="1D2228"/>
          <w:lang w:val="ka-GE"/>
        </w:rPr>
        <w:t>შესყიდვებს, როგორი</w:t>
      </w:r>
      <w:r>
        <w:rPr>
          <w:rFonts w:ascii="Sylfaen" w:eastAsia="Times New Roman" w:hAnsi="Sylfaen" w:cs="Times New Roman"/>
          <w:color w:val="1D2228"/>
          <w:lang w:val="ka-GE"/>
        </w:rPr>
        <w:t>ა</w:t>
      </w:r>
      <w:r w:rsidRPr="008F28F7">
        <w:rPr>
          <w:rFonts w:ascii="Sylfaen" w:eastAsia="Times New Roman" w:hAnsi="Sylfaen" w:cs="Times New Roman"/>
          <w:color w:val="1D2228"/>
          <w:lang w:val="ka-GE"/>
        </w:rPr>
        <w:t xml:space="preserve"> </w:t>
      </w:r>
      <w:r>
        <w:rPr>
          <w:rFonts w:ascii="Sylfaen" w:eastAsia="Times New Roman" w:hAnsi="Sylfaen" w:cs="Times New Roman"/>
          <w:color w:val="1D2228"/>
          <w:lang w:val="ka-GE"/>
        </w:rPr>
        <w:t>სელექციის კრიტერიუმები, რა მეთოდებით ხორციელდება კონტ</w:t>
      </w:r>
      <w:r w:rsidR="00586163">
        <w:rPr>
          <w:rFonts w:ascii="Sylfaen" w:eastAsia="Times New Roman" w:hAnsi="Sylfaen" w:cs="Times New Roman"/>
          <w:color w:val="1D2228"/>
          <w:lang w:val="ka-GE"/>
        </w:rPr>
        <w:t>რ</w:t>
      </w:r>
      <w:r>
        <w:rPr>
          <w:rFonts w:ascii="Sylfaen" w:eastAsia="Times New Roman" w:hAnsi="Sylfaen" w:cs="Times New Roman"/>
          <w:color w:val="1D2228"/>
          <w:lang w:val="ka-GE"/>
        </w:rPr>
        <w:t xml:space="preserve">აქტინგი, </w:t>
      </w:r>
      <w:r w:rsidRPr="008F28F7">
        <w:rPr>
          <w:rFonts w:ascii="Sylfaen" w:eastAsia="Times New Roman" w:hAnsi="Sylfaen" w:cs="Times New Roman"/>
          <w:color w:val="1D2228"/>
          <w:lang w:val="ka-GE"/>
        </w:rPr>
        <w:t xml:space="preserve"> როგორ ახდენს სახელმწიფო ფულის ადმინისტრირებას</w:t>
      </w:r>
      <w:r>
        <w:rPr>
          <w:rFonts w:ascii="Sylfaen" w:eastAsia="Times New Roman" w:hAnsi="Sylfaen" w:cs="Times New Roman"/>
          <w:color w:val="1D2228"/>
          <w:lang w:val="ka-GE"/>
        </w:rPr>
        <w:t xml:space="preserve"> </w:t>
      </w:r>
      <w:r w:rsidRPr="008F28F7">
        <w:rPr>
          <w:rFonts w:ascii="Sylfaen" w:eastAsia="Times New Roman" w:hAnsi="Sylfaen" w:cs="Times New Roman"/>
          <w:color w:val="1D2228"/>
          <w:lang w:val="ka-GE"/>
        </w:rPr>
        <w:t>და ა.შ. რაც მთავარია, ეს ერთი შემსყიდველი იზოლირებული უნდა იყოს სამინისტროსგან და ის არ უნდა იყოს სამინისტროს დაქვემდებარებაში. სამინისტრო უნდა იყოს პოლიტიკური ორგანო, ერთი შემსყიდველი უნდა იყოს სამინისტროს გარეთ და ატარებდეს სამინისტროს პოლიტიკას, თუმცა, შესყიდვებში ის უნდა იყოს სრულად დამოუკიდებელი.</w:t>
      </w:r>
    </w:p>
    <w:p w:rsidR="00A04954" w:rsidRDefault="00A04954" w:rsidP="00A04954">
      <w:pPr>
        <w:pStyle w:val="ListParagraph"/>
        <w:shd w:val="clear" w:color="auto" w:fill="FFFFFF"/>
        <w:snapToGrid w:val="0"/>
        <w:spacing w:after="240" w:line="360" w:lineRule="auto"/>
        <w:ind w:left="0"/>
        <w:contextualSpacing w:val="0"/>
        <w:jc w:val="both"/>
        <w:rPr>
          <w:rFonts w:ascii="Sylfaen" w:eastAsia="Times New Roman" w:hAnsi="Sylfaen" w:cs="Times New Roman"/>
          <w:color w:val="1D2228"/>
          <w:lang w:val="ka-GE"/>
        </w:rPr>
      </w:pPr>
      <w:r>
        <w:rPr>
          <w:rFonts w:ascii="Sylfaen" w:eastAsia="Times New Roman" w:hAnsi="Sylfaen" w:cs="Times New Roman"/>
          <w:color w:val="1D2228"/>
          <w:lang w:val="ka-GE"/>
        </w:rPr>
        <w:t xml:space="preserve">ასევე, უნდა შეიქმნას მკაფიო ხარისხის სისტემის ჩარჩო, რათა ხარისხი იყოს უზრუნველყოფილი. მნიშვნელოვანია სერვისების ანაზღაურების მექანიზმების დახვეწა. მაგალითისთვის, </w:t>
      </w:r>
      <w:r w:rsidR="0078066D">
        <w:rPr>
          <w:rFonts w:ascii="Sylfaen" w:eastAsia="Times New Roman" w:hAnsi="Sylfaen" w:cs="Times New Roman"/>
          <w:color w:val="1D2228"/>
          <w:lang w:val="ka-GE"/>
        </w:rPr>
        <w:t xml:space="preserve">როგორიცა შედეგზე დაფუძნებული ანაზღაურების მეთოდები. </w:t>
      </w:r>
      <w:r w:rsidRPr="005F6806">
        <w:rPr>
          <w:rFonts w:ascii="Sylfaen" w:eastAsia="Times New Roman" w:hAnsi="Sylfaen" w:cs="Times New Roman"/>
          <w:color w:val="1D2228"/>
          <w:lang w:val="ka-GE"/>
        </w:rPr>
        <w:t>DRG-</w:t>
      </w:r>
      <w:r>
        <w:rPr>
          <w:rFonts w:ascii="Sylfaen" w:eastAsia="Times New Roman" w:hAnsi="Sylfaen" w:cs="Times New Roman"/>
          <w:color w:val="1D2228"/>
          <w:lang w:val="ka-GE"/>
        </w:rPr>
        <w:t>ის სისტემა მოგვცემს საშუალებას გასაგები გახდეს სერვისის ტარიფი  და თავიდანვე იქნეს აღმოფხვრილი არაეფექტურობის ის</w:t>
      </w:r>
      <w:r w:rsidR="00586163">
        <w:rPr>
          <w:rFonts w:ascii="Sylfaen" w:eastAsia="Times New Roman" w:hAnsi="Sylfaen" w:cs="Times New Roman"/>
          <w:color w:val="1D2228"/>
          <w:lang w:val="ka-GE"/>
        </w:rPr>
        <w:t xml:space="preserve"> მოდელი, რომელიც შეიძლება უკავში</w:t>
      </w:r>
      <w:r>
        <w:rPr>
          <w:rFonts w:ascii="Sylfaen" w:eastAsia="Times New Roman" w:hAnsi="Sylfaen" w:cs="Times New Roman"/>
          <w:color w:val="1D2228"/>
          <w:lang w:val="ka-GE"/>
        </w:rPr>
        <w:t xml:space="preserve">რდებოდეს მაგალითად პაციენტის დაყოვნების ხელოვნურად გაზრდას. </w:t>
      </w:r>
    </w:p>
    <w:p w:rsidR="00A04954" w:rsidRPr="00C65DF9" w:rsidRDefault="00A04954" w:rsidP="00A04954">
      <w:pPr>
        <w:pStyle w:val="ListParagraph"/>
        <w:shd w:val="clear" w:color="auto" w:fill="FFFFFF"/>
        <w:snapToGrid w:val="0"/>
        <w:spacing w:after="240" w:line="360" w:lineRule="auto"/>
        <w:ind w:left="0"/>
        <w:contextualSpacing w:val="0"/>
        <w:jc w:val="both"/>
        <w:rPr>
          <w:rFonts w:ascii="Sylfaen" w:eastAsia="Times New Roman" w:hAnsi="Sylfaen" w:cs="Times New Roman"/>
          <w:color w:val="1D2228"/>
          <w:lang w:val="ka-GE"/>
        </w:rPr>
      </w:pPr>
      <w:r>
        <w:rPr>
          <w:rFonts w:ascii="Sylfaen" w:eastAsia="Times New Roman" w:hAnsi="Sylfaen" w:cs="Times New Roman"/>
          <w:color w:val="1D2228"/>
          <w:lang w:val="ka-GE"/>
        </w:rPr>
        <w:t>ასევე აუცილებელია კლინიკური გაიდლაინებისა და პორპტოკოლების შემუშავება და დანერგვა თუნდაც ჰოსპიტალიზაციის და რეფერალის კრიტერიუმებისთვის და ამ ყველაფრის მონიტორინგი.</w:t>
      </w:r>
    </w:p>
    <w:p w:rsidR="0078066D" w:rsidRDefault="0038176C" w:rsidP="005F6806">
      <w:pPr>
        <w:pStyle w:val="ListParagraph"/>
        <w:shd w:val="clear" w:color="auto" w:fill="FFFFFF"/>
        <w:snapToGrid w:val="0"/>
        <w:spacing w:after="240" w:line="360" w:lineRule="auto"/>
        <w:ind w:left="0"/>
        <w:contextualSpacing w:val="0"/>
        <w:jc w:val="both"/>
        <w:rPr>
          <w:rFonts w:ascii="Sylfaen" w:eastAsia="Times New Roman" w:hAnsi="Sylfaen" w:cs="Times New Roman"/>
          <w:color w:val="1D2228"/>
          <w:lang w:val="ka-GE"/>
        </w:rPr>
      </w:pPr>
      <w:r w:rsidRPr="008F28F7">
        <w:rPr>
          <w:rFonts w:ascii="Sylfaen" w:eastAsia="Times New Roman" w:hAnsi="Sylfaen" w:cs="Times New Roman"/>
          <w:color w:val="1D2228"/>
          <w:lang w:val="ka-GE"/>
        </w:rPr>
        <w:t xml:space="preserve">დიდი აქცენტი გადატანილ იქნეს პირველადი ჯანდაცვის განვითარებაზე. </w:t>
      </w:r>
      <w:r w:rsidR="007A14BE">
        <w:rPr>
          <w:rFonts w:ascii="Sylfaen" w:eastAsia="Times New Roman" w:hAnsi="Sylfaen" w:cs="Times New Roman"/>
          <w:color w:val="1D2228"/>
          <w:lang w:val="ka-GE"/>
        </w:rPr>
        <w:t xml:space="preserve">უნდა მოხდეს პჯდ ექიმების კვალიფიკაციის ამაღლება, რათა გაჩნდეს მათ მიმართ ნდობა. </w:t>
      </w:r>
      <w:r w:rsidRPr="008F28F7">
        <w:rPr>
          <w:rFonts w:ascii="Sylfaen" w:eastAsia="Times New Roman" w:hAnsi="Sylfaen" w:cs="Times New Roman"/>
          <w:color w:val="1D2228"/>
          <w:lang w:val="ka-GE"/>
        </w:rPr>
        <w:t xml:space="preserve">ამით არაეფექტრი ხარჯების წილი შემცირდება. ქრონიკული დაავადების მართვა პჯდ დონეზე, განსაკუთრებით </w:t>
      </w:r>
      <w:r w:rsidRPr="008F28F7">
        <w:rPr>
          <w:rFonts w:ascii="Sylfaen" w:eastAsia="Times New Roman" w:hAnsi="Sylfaen" w:cs="Times New Roman"/>
          <w:color w:val="1D2228"/>
          <w:lang w:val="ka-GE"/>
        </w:rPr>
        <w:lastRenderedPageBreak/>
        <w:t xml:space="preserve">პრევენციული ღონისძიებები პჯდ დონეზე, შესაძლებლობას იძლევა </w:t>
      </w:r>
      <w:r w:rsidR="0078066D">
        <w:rPr>
          <w:rFonts w:ascii="Sylfaen" w:eastAsia="Times New Roman" w:hAnsi="Sylfaen" w:cs="Times New Roman"/>
          <w:color w:val="1D2228"/>
          <w:lang w:val="ka-GE"/>
        </w:rPr>
        <w:t>დაიზოგოს</w:t>
      </w:r>
      <w:r w:rsidRPr="008F28F7">
        <w:rPr>
          <w:rFonts w:ascii="Sylfaen" w:eastAsia="Times New Roman" w:hAnsi="Sylfaen" w:cs="Times New Roman"/>
          <w:color w:val="1D2228"/>
          <w:lang w:val="ka-GE"/>
        </w:rPr>
        <w:t xml:space="preserve"> ხარჯები ჰოსპიტალუ</w:t>
      </w:r>
      <w:r w:rsidR="008F28F7">
        <w:rPr>
          <w:rFonts w:ascii="Sylfaen" w:eastAsia="Times New Roman" w:hAnsi="Sylfaen" w:cs="Times New Roman"/>
          <w:color w:val="1D2228"/>
          <w:lang w:val="ka-GE"/>
        </w:rPr>
        <w:t xml:space="preserve">რ დონეზე. </w:t>
      </w:r>
    </w:p>
    <w:p w:rsidR="00167D37" w:rsidRPr="005F6806" w:rsidRDefault="0038176C" w:rsidP="005F6806">
      <w:pPr>
        <w:pStyle w:val="ListParagraph"/>
        <w:shd w:val="clear" w:color="auto" w:fill="FFFFFF"/>
        <w:snapToGrid w:val="0"/>
        <w:spacing w:after="240" w:line="360" w:lineRule="auto"/>
        <w:ind w:left="0"/>
        <w:contextualSpacing w:val="0"/>
        <w:jc w:val="both"/>
        <w:rPr>
          <w:rFonts w:ascii="Sylfaen" w:eastAsia="Times New Roman" w:hAnsi="Sylfaen" w:cs="Times New Roman"/>
          <w:color w:val="1D2228"/>
          <w:lang w:val="ka-GE"/>
        </w:rPr>
      </w:pPr>
      <w:r>
        <w:rPr>
          <w:rFonts w:ascii="Sylfaen" w:eastAsia="Times New Roman" w:hAnsi="Sylfaen" w:cs="Times New Roman"/>
          <w:color w:val="1D2228"/>
          <w:lang w:val="ka-GE"/>
        </w:rPr>
        <w:t xml:space="preserve">წამლის წილი ზოგადად ჯანდაცვის ხარჯებზე მაღალია. ეს არის პირდაპირი ინდიკატორი ჯანდაცვის სისტემის ეფექტურობის შესაფასებლად.  </w:t>
      </w:r>
      <w:r w:rsidRPr="005F6806">
        <w:rPr>
          <w:rFonts w:ascii="Sylfaen" w:eastAsia="Times New Roman" w:hAnsi="Sylfaen" w:cs="Times New Roman"/>
          <w:color w:val="1D2228"/>
          <w:lang w:val="ka-GE"/>
        </w:rPr>
        <w:t>OECD</w:t>
      </w:r>
      <w:r>
        <w:rPr>
          <w:rFonts w:ascii="Sylfaen" w:eastAsia="Times New Roman" w:hAnsi="Sylfaen" w:cs="Times New Roman"/>
          <w:color w:val="1D2228"/>
          <w:lang w:val="ka-GE"/>
        </w:rPr>
        <w:t>-ის</w:t>
      </w:r>
      <w:r w:rsidRPr="005F6806">
        <w:rPr>
          <w:rFonts w:ascii="Sylfaen" w:eastAsia="Times New Roman" w:hAnsi="Sylfaen" w:cs="Times New Roman"/>
          <w:color w:val="1D2228"/>
          <w:lang w:val="ka-GE"/>
        </w:rPr>
        <w:t xml:space="preserve"> </w:t>
      </w:r>
      <w:r>
        <w:rPr>
          <w:rFonts w:ascii="Sylfaen" w:eastAsia="Times New Roman" w:hAnsi="Sylfaen" w:cs="Times New Roman"/>
          <w:color w:val="1D2228"/>
          <w:lang w:val="ka-GE"/>
        </w:rPr>
        <w:t xml:space="preserve">ქვეყნებში წამლის ხარჯი 17%-ია ჯანდაცვის საერთო ხარჯებში. </w:t>
      </w:r>
      <w:r w:rsidR="0078066D">
        <w:rPr>
          <w:rFonts w:ascii="Sylfaen" w:eastAsia="Times New Roman" w:hAnsi="Sylfaen" w:cs="Times New Roman"/>
          <w:color w:val="1D2228"/>
          <w:lang w:val="ka-GE"/>
        </w:rPr>
        <w:t>ჩვენს</w:t>
      </w:r>
      <w:r>
        <w:rPr>
          <w:rFonts w:ascii="Sylfaen" w:eastAsia="Times New Roman" w:hAnsi="Sylfaen" w:cs="Times New Roman"/>
          <w:color w:val="1D2228"/>
          <w:lang w:val="ka-GE"/>
        </w:rPr>
        <w:t xml:space="preserve"> ქვეყნ</w:t>
      </w:r>
      <w:r w:rsidR="0078066D">
        <w:rPr>
          <w:rFonts w:ascii="Sylfaen" w:eastAsia="Times New Roman" w:hAnsi="Sylfaen" w:cs="Times New Roman"/>
          <w:color w:val="1D2228"/>
          <w:lang w:val="ka-GE"/>
        </w:rPr>
        <w:t>ა</w:t>
      </w:r>
      <w:r>
        <w:rPr>
          <w:rFonts w:ascii="Sylfaen" w:eastAsia="Times New Roman" w:hAnsi="Sylfaen" w:cs="Times New Roman"/>
          <w:color w:val="1D2228"/>
          <w:lang w:val="ka-GE"/>
        </w:rPr>
        <w:t xml:space="preserve">ში წამლის ხარჯი საკმაოდ მაღალია. რა უნდა გაკეთდეს მისი შემცირებისთვის? საქართველომ უნდა გამოიყენოს </w:t>
      </w:r>
      <w:r w:rsidR="0078066D">
        <w:rPr>
          <w:rFonts w:ascii="Sylfaen" w:eastAsia="Times New Roman" w:hAnsi="Sylfaen" w:cs="Times New Roman"/>
          <w:color w:val="1D2228"/>
          <w:lang w:val="ka-GE"/>
        </w:rPr>
        <w:t>ს</w:t>
      </w:r>
      <w:r w:rsidR="00EF0E12">
        <w:rPr>
          <w:rFonts w:ascii="Sylfaen" w:eastAsia="Times New Roman" w:hAnsi="Sylfaen" w:cs="Times New Roman"/>
          <w:color w:val="1D2228"/>
          <w:lang w:val="ka-GE"/>
        </w:rPr>
        <w:t>ხ</w:t>
      </w:r>
      <w:r w:rsidR="0078066D">
        <w:rPr>
          <w:rFonts w:ascii="Sylfaen" w:eastAsia="Times New Roman" w:hAnsi="Sylfaen" w:cs="Times New Roman"/>
          <w:color w:val="1D2228"/>
          <w:lang w:val="ka-GE"/>
        </w:rPr>
        <w:t xml:space="preserve">ვადასხვა ქვეყნებში უკვე არსებული </w:t>
      </w:r>
      <w:r>
        <w:rPr>
          <w:rFonts w:ascii="Sylfaen" w:eastAsia="Times New Roman" w:hAnsi="Sylfaen" w:cs="Times New Roman"/>
          <w:color w:val="1D2228"/>
          <w:lang w:val="ka-GE"/>
        </w:rPr>
        <w:t xml:space="preserve">წამლის ანაზღაურების სისტემის საუკეთესო მაგალითები და უნდა </w:t>
      </w:r>
      <w:r w:rsidR="0078066D">
        <w:rPr>
          <w:rFonts w:ascii="Sylfaen" w:eastAsia="Times New Roman" w:hAnsi="Sylfaen" w:cs="Times New Roman"/>
          <w:color w:val="1D2228"/>
          <w:lang w:val="ka-GE"/>
        </w:rPr>
        <w:t>შეიქმნას წამლის სწორი პოლიტიკა.</w:t>
      </w:r>
    </w:p>
    <w:p w:rsidR="00C0002D" w:rsidRDefault="00C0002D" w:rsidP="005F6806">
      <w:pPr>
        <w:pStyle w:val="ListParagraph"/>
        <w:shd w:val="clear" w:color="auto" w:fill="FFFFFF"/>
        <w:snapToGrid w:val="0"/>
        <w:spacing w:after="240" w:line="360" w:lineRule="auto"/>
        <w:ind w:left="0"/>
        <w:contextualSpacing w:val="0"/>
        <w:jc w:val="both"/>
        <w:rPr>
          <w:rFonts w:ascii="Sylfaen" w:eastAsia="Times New Roman" w:hAnsi="Sylfaen" w:cs="Times New Roman"/>
          <w:color w:val="1D2228"/>
          <w:lang w:val="ka-GE"/>
        </w:rPr>
      </w:pPr>
      <w:r>
        <w:rPr>
          <w:rFonts w:ascii="Sylfaen" w:eastAsia="Times New Roman" w:hAnsi="Sylfaen" w:cs="Times New Roman"/>
          <w:color w:val="1D2228"/>
          <w:lang w:val="ka-GE"/>
        </w:rPr>
        <w:t>რაც შეეხება ჰოსპიტალურ სექტორს, საჭიროა რეგულაციების გამკაცრება. ჩვენი ჯანდაცვის სისტემა იგივე განვითარების ეტაპებს გადის, რ</w:t>
      </w:r>
      <w:r w:rsidR="007A14BE">
        <w:rPr>
          <w:rFonts w:ascii="Sylfaen" w:eastAsia="Times New Roman" w:hAnsi="Sylfaen" w:cs="Times New Roman"/>
          <w:color w:val="1D2228"/>
          <w:lang w:val="ka-GE"/>
        </w:rPr>
        <w:t>აც ამერიკამ გაიარა 60-70-იან წლ</w:t>
      </w:r>
      <w:r>
        <w:rPr>
          <w:rFonts w:ascii="Sylfaen" w:eastAsia="Times New Roman" w:hAnsi="Sylfaen" w:cs="Times New Roman"/>
          <w:color w:val="1D2228"/>
          <w:lang w:val="ka-GE"/>
        </w:rPr>
        <w:t>ებში. მედიქეარის და მედიქ</w:t>
      </w:r>
      <w:r w:rsidR="00EF0E12">
        <w:rPr>
          <w:rFonts w:ascii="Sylfaen" w:eastAsia="Times New Roman" w:hAnsi="Sylfaen" w:cs="Times New Roman"/>
          <w:color w:val="1D2228"/>
          <w:lang w:val="ka-GE"/>
        </w:rPr>
        <w:t>ე</w:t>
      </w:r>
      <w:r>
        <w:rPr>
          <w:rFonts w:ascii="Sylfaen" w:eastAsia="Times New Roman" w:hAnsi="Sylfaen" w:cs="Times New Roman"/>
          <w:color w:val="1D2228"/>
          <w:lang w:val="ka-GE"/>
        </w:rPr>
        <w:t>იდის შემოღების შემდეგ, ასე წერ</w:t>
      </w:r>
      <w:r w:rsidR="007A14BE">
        <w:rPr>
          <w:rFonts w:ascii="Sylfaen" w:eastAsia="Times New Roman" w:hAnsi="Sylfaen" w:cs="Times New Roman"/>
          <w:color w:val="1D2228"/>
          <w:lang w:val="ka-GE"/>
        </w:rPr>
        <w:t>დ</w:t>
      </w:r>
      <w:r>
        <w:rPr>
          <w:rFonts w:ascii="Sylfaen" w:eastAsia="Times New Roman" w:hAnsi="Sylfaen" w:cs="Times New Roman"/>
          <w:color w:val="1D2228"/>
          <w:lang w:val="ka-GE"/>
        </w:rPr>
        <w:t xml:space="preserve">ენ </w:t>
      </w:r>
      <w:r w:rsidR="007A14BE">
        <w:rPr>
          <w:rFonts w:ascii="Sylfaen" w:eastAsia="Times New Roman" w:hAnsi="Sylfaen" w:cs="Times New Roman"/>
          <w:color w:val="1D2228"/>
          <w:lang w:val="ka-GE"/>
        </w:rPr>
        <w:t xml:space="preserve">მკვლევარები </w:t>
      </w:r>
      <w:r>
        <w:rPr>
          <w:rFonts w:ascii="Sylfaen" w:eastAsia="Times New Roman" w:hAnsi="Sylfaen" w:cs="Times New Roman"/>
          <w:color w:val="1D2228"/>
          <w:lang w:val="ka-GE"/>
        </w:rPr>
        <w:t xml:space="preserve">„აფეთქდა იმ სერვისების მოხმარება (კი არ მოიმატა), რომელსაც ეს პროგრამები აფინანსებდა. </w:t>
      </w:r>
      <w:r w:rsidR="007A14BE">
        <w:rPr>
          <w:rFonts w:ascii="Sylfaen" w:eastAsia="Times New Roman" w:hAnsi="Sylfaen" w:cs="Times New Roman"/>
          <w:color w:val="1D2228"/>
          <w:lang w:val="ka-GE"/>
        </w:rPr>
        <w:t>მეტი აქცენტი უნდა გაკეთდეს ხარისხის მართვის მექან</w:t>
      </w:r>
      <w:r w:rsidR="00EF0E12">
        <w:rPr>
          <w:rFonts w:ascii="Sylfaen" w:eastAsia="Times New Roman" w:hAnsi="Sylfaen" w:cs="Times New Roman"/>
          <w:color w:val="1D2228"/>
          <w:lang w:val="ka-GE"/>
        </w:rPr>
        <w:t>იზ</w:t>
      </w:r>
      <w:r w:rsidR="007A14BE">
        <w:rPr>
          <w:rFonts w:ascii="Sylfaen" w:eastAsia="Times New Roman" w:hAnsi="Sylfaen" w:cs="Times New Roman"/>
          <w:color w:val="1D2228"/>
          <w:lang w:val="ka-GE"/>
        </w:rPr>
        <w:t>მების დანერგვაზე</w:t>
      </w:r>
      <w:r w:rsidR="00EF0E12">
        <w:rPr>
          <w:rFonts w:ascii="Sylfaen" w:eastAsia="Times New Roman" w:hAnsi="Sylfaen" w:cs="Times New Roman"/>
          <w:color w:val="1D2228"/>
          <w:lang w:val="ka-GE"/>
        </w:rPr>
        <w:t>.</w:t>
      </w:r>
    </w:p>
    <w:p w:rsidR="00C0002D" w:rsidRPr="00C0002D" w:rsidRDefault="00C0002D" w:rsidP="00E7544B">
      <w:pPr>
        <w:shd w:val="clear" w:color="auto" w:fill="FFFFFF"/>
        <w:spacing w:after="0" w:line="360" w:lineRule="auto"/>
        <w:jc w:val="both"/>
        <w:rPr>
          <w:rFonts w:ascii="Helvetica Neue" w:eastAsia="Times New Roman" w:hAnsi="Helvetica Neue" w:cs="Times New Roman"/>
          <w:color w:val="1D2228"/>
          <w:lang w:val="ka-GE"/>
        </w:rPr>
      </w:pPr>
    </w:p>
    <w:p w:rsidR="00E7544B" w:rsidRPr="005047BC" w:rsidRDefault="00852CB2" w:rsidP="005047BC">
      <w:pPr>
        <w:pStyle w:val="Heading2"/>
        <w:snapToGrid w:val="0"/>
        <w:spacing w:after="240" w:line="360" w:lineRule="auto"/>
        <w:ind w:left="0"/>
        <w:rPr>
          <w:rFonts w:ascii="Helvetica Neue" w:hAnsi="Helvetica Neue"/>
          <w:i/>
          <w:sz w:val="22"/>
          <w:szCs w:val="22"/>
        </w:rPr>
      </w:pPr>
      <w:bookmarkStart w:id="9" w:name="_Toc31602170"/>
      <w:r>
        <w:rPr>
          <w:rFonts w:ascii="Sylfaen" w:hAnsi="Sylfaen" w:cs="Sylfaen"/>
          <w:i/>
          <w:sz w:val="22"/>
          <w:szCs w:val="22"/>
          <w:lang w:val="ka-GE"/>
        </w:rPr>
        <w:t xml:space="preserve">2.7. </w:t>
      </w:r>
      <w:proofErr w:type="spellStart"/>
      <w:r w:rsidR="00E7544B" w:rsidRPr="005047BC">
        <w:rPr>
          <w:rFonts w:ascii="Sylfaen" w:hAnsi="Sylfaen" w:cs="Sylfaen"/>
          <w:i/>
          <w:sz w:val="22"/>
          <w:szCs w:val="22"/>
        </w:rPr>
        <w:t>როგორ</w:t>
      </w:r>
      <w:proofErr w:type="spellEnd"/>
      <w:r w:rsidR="00E7544B" w:rsidRPr="005047BC">
        <w:rPr>
          <w:i/>
          <w:sz w:val="22"/>
          <w:szCs w:val="22"/>
        </w:rPr>
        <w:t xml:space="preserve"> </w:t>
      </w:r>
      <w:proofErr w:type="spellStart"/>
      <w:r w:rsidR="00E7544B" w:rsidRPr="005047BC">
        <w:rPr>
          <w:rFonts w:ascii="Sylfaen" w:hAnsi="Sylfaen" w:cs="Sylfaen"/>
          <w:i/>
          <w:sz w:val="22"/>
          <w:szCs w:val="22"/>
        </w:rPr>
        <w:t>უნდა</w:t>
      </w:r>
      <w:proofErr w:type="spellEnd"/>
      <w:r w:rsidR="00E7544B" w:rsidRPr="005047BC">
        <w:rPr>
          <w:i/>
          <w:sz w:val="22"/>
          <w:szCs w:val="22"/>
        </w:rPr>
        <w:t xml:space="preserve"> </w:t>
      </w:r>
      <w:proofErr w:type="spellStart"/>
      <w:r w:rsidR="00E7544B" w:rsidRPr="005047BC">
        <w:rPr>
          <w:rFonts w:ascii="Sylfaen" w:hAnsi="Sylfaen" w:cs="Sylfaen"/>
          <w:i/>
          <w:sz w:val="22"/>
          <w:szCs w:val="22"/>
        </w:rPr>
        <w:t>გაუმჯობესდეს</w:t>
      </w:r>
      <w:proofErr w:type="spellEnd"/>
      <w:r w:rsidR="00E7544B" w:rsidRPr="005047BC">
        <w:rPr>
          <w:i/>
          <w:sz w:val="22"/>
          <w:szCs w:val="22"/>
        </w:rPr>
        <w:t> </w:t>
      </w:r>
      <w:proofErr w:type="spellStart"/>
      <w:r w:rsidR="00E7544B" w:rsidRPr="005047BC">
        <w:rPr>
          <w:rFonts w:ascii="Sylfaen" w:hAnsi="Sylfaen" w:cs="Sylfaen"/>
          <w:i/>
          <w:sz w:val="22"/>
          <w:szCs w:val="22"/>
        </w:rPr>
        <w:t>ჯანდაცვის</w:t>
      </w:r>
      <w:proofErr w:type="spellEnd"/>
      <w:r w:rsidR="00E7544B" w:rsidRPr="005047BC">
        <w:rPr>
          <w:i/>
          <w:sz w:val="22"/>
          <w:szCs w:val="22"/>
        </w:rPr>
        <w:t xml:space="preserve"> </w:t>
      </w:r>
      <w:proofErr w:type="spellStart"/>
      <w:r w:rsidR="00E7544B" w:rsidRPr="005047BC">
        <w:rPr>
          <w:rFonts w:ascii="Sylfaen" w:hAnsi="Sylfaen" w:cs="Sylfaen"/>
          <w:i/>
          <w:sz w:val="22"/>
          <w:szCs w:val="22"/>
        </w:rPr>
        <w:t>სისტემის</w:t>
      </w:r>
      <w:proofErr w:type="spellEnd"/>
      <w:r w:rsidR="00E7544B" w:rsidRPr="005047BC">
        <w:rPr>
          <w:i/>
          <w:sz w:val="22"/>
          <w:szCs w:val="22"/>
          <w:lang w:val="ka-GE"/>
        </w:rPr>
        <w:t xml:space="preserve"> </w:t>
      </w:r>
      <w:proofErr w:type="spellStart"/>
      <w:r w:rsidR="00E7544B" w:rsidRPr="005047BC">
        <w:rPr>
          <w:rFonts w:ascii="Sylfaen" w:hAnsi="Sylfaen" w:cs="Sylfaen"/>
          <w:i/>
          <w:sz w:val="22"/>
          <w:szCs w:val="22"/>
        </w:rPr>
        <w:t>ეფექტიანობა</w:t>
      </w:r>
      <w:proofErr w:type="spellEnd"/>
      <w:r w:rsidR="00E7544B" w:rsidRPr="005047BC">
        <w:rPr>
          <w:i/>
          <w:sz w:val="22"/>
          <w:szCs w:val="22"/>
        </w:rPr>
        <w:t>/</w:t>
      </w:r>
      <w:proofErr w:type="spellStart"/>
      <w:r w:rsidR="00E7544B" w:rsidRPr="005047BC">
        <w:rPr>
          <w:rFonts w:ascii="Sylfaen" w:hAnsi="Sylfaen" w:cs="Sylfaen"/>
          <w:i/>
          <w:sz w:val="22"/>
          <w:szCs w:val="22"/>
        </w:rPr>
        <w:t>ეფექტურობა</w:t>
      </w:r>
      <w:proofErr w:type="spellEnd"/>
      <w:r w:rsidR="00E7544B" w:rsidRPr="005047BC">
        <w:rPr>
          <w:rFonts w:ascii="Helvetica Neue" w:hAnsi="Helvetica Neue"/>
          <w:i/>
          <w:sz w:val="22"/>
          <w:szCs w:val="22"/>
        </w:rPr>
        <w:t>?</w:t>
      </w:r>
      <w:bookmarkEnd w:id="9"/>
    </w:p>
    <w:p w:rsidR="00BE1CCA" w:rsidRDefault="00BE1CCA" w:rsidP="005047BC">
      <w:pPr>
        <w:shd w:val="clear" w:color="auto" w:fill="FFFFFF"/>
        <w:snapToGrid w:val="0"/>
        <w:spacing w:after="240" w:line="360" w:lineRule="auto"/>
        <w:jc w:val="both"/>
        <w:rPr>
          <w:rFonts w:ascii="Sylfaen" w:eastAsia="Times New Roman" w:hAnsi="Sylfaen" w:cs="Times New Roman"/>
          <w:color w:val="1D2228"/>
          <w:lang w:val="ka-GE"/>
        </w:rPr>
      </w:pPr>
      <w:r w:rsidRPr="00BE1CCA">
        <w:rPr>
          <w:rFonts w:ascii="Sylfaen" w:eastAsia="Times New Roman" w:hAnsi="Sylfaen" w:cs="Times New Roman"/>
          <w:color w:val="1D2228"/>
          <w:lang w:val="ka-GE"/>
        </w:rPr>
        <w:t>რესპონდენტებს ეთხოვათ ჩამოეთვალათ რამდენიმე მიმართულება, რომელიც  მნიშვნელოვანია ქვეყნის ჯანდაცვის სისტემის ეფექტიანობის ამაღლებისთვის.</w:t>
      </w:r>
      <w:r>
        <w:rPr>
          <w:rFonts w:ascii="Sylfaen" w:eastAsia="Times New Roman" w:hAnsi="Sylfaen" w:cs="Times New Roman"/>
          <w:color w:val="1D2228"/>
          <w:lang w:val="ka-GE"/>
        </w:rPr>
        <w:t xml:space="preserve"> მათ მიერ ჩამოთვლილი </w:t>
      </w:r>
      <w:r w:rsidR="00A5136A">
        <w:rPr>
          <w:rFonts w:ascii="Sylfaen" w:eastAsia="Times New Roman" w:hAnsi="Sylfaen" w:cs="Times New Roman"/>
          <w:color w:val="1D2228"/>
          <w:lang w:val="ka-GE"/>
        </w:rPr>
        <w:t>ღონისძიებები</w:t>
      </w:r>
      <w:r>
        <w:rPr>
          <w:rFonts w:ascii="Sylfaen" w:eastAsia="Times New Roman" w:hAnsi="Sylfaen" w:cs="Times New Roman"/>
          <w:color w:val="1D2228"/>
          <w:lang w:val="ka-GE"/>
        </w:rPr>
        <w:t xml:space="preserve"> ასე დაჯგუფდა</w:t>
      </w:r>
      <w:r w:rsidR="00A5136A">
        <w:rPr>
          <w:rFonts w:ascii="Sylfaen" w:eastAsia="Times New Roman" w:hAnsi="Sylfaen" w:cs="Times New Roman"/>
          <w:color w:val="1D2228"/>
          <w:lang w:val="ka-GE"/>
        </w:rPr>
        <w:t>:</w:t>
      </w:r>
    </w:p>
    <w:p w:rsidR="006B1DF8" w:rsidRDefault="006B1DF8" w:rsidP="0062000A">
      <w:pPr>
        <w:pStyle w:val="ListParagraph"/>
        <w:numPr>
          <w:ilvl w:val="0"/>
          <w:numId w:val="7"/>
        </w:numPr>
        <w:shd w:val="clear" w:color="auto" w:fill="FFFFFF"/>
        <w:spacing w:after="240" w:line="360" w:lineRule="auto"/>
        <w:jc w:val="both"/>
        <w:rPr>
          <w:rFonts w:ascii="Sylfaen" w:eastAsia="Times New Roman" w:hAnsi="Sylfaen" w:cs="Times New Roman"/>
          <w:color w:val="1D2228"/>
          <w:lang w:val="ka-GE"/>
        </w:rPr>
      </w:pPr>
      <w:r>
        <w:rPr>
          <w:rFonts w:ascii="Sylfaen" w:eastAsia="Times New Roman" w:hAnsi="Sylfaen" w:cs="Times New Roman"/>
          <w:color w:val="1D2228"/>
          <w:lang w:val="ka-GE"/>
        </w:rPr>
        <w:t>ჯანდაცვის სისტემის გრძევადიანი ხედვის ჩამოყალიბება</w:t>
      </w:r>
    </w:p>
    <w:p w:rsidR="00A5136A" w:rsidRPr="00A5136A" w:rsidRDefault="00A5136A" w:rsidP="0062000A">
      <w:pPr>
        <w:pStyle w:val="ListParagraph"/>
        <w:numPr>
          <w:ilvl w:val="0"/>
          <w:numId w:val="7"/>
        </w:numPr>
        <w:shd w:val="clear" w:color="auto" w:fill="FFFFFF"/>
        <w:spacing w:after="240" w:line="360" w:lineRule="auto"/>
        <w:jc w:val="both"/>
        <w:rPr>
          <w:rFonts w:ascii="Sylfaen" w:eastAsia="Times New Roman" w:hAnsi="Sylfaen" w:cs="Times New Roman"/>
          <w:color w:val="1D2228"/>
          <w:lang w:val="ka-GE"/>
        </w:rPr>
      </w:pPr>
      <w:r w:rsidRPr="00BE1CCA">
        <w:rPr>
          <w:rFonts w:ascii="Sylfaen" w:eastAsia="Times New Roman" w:hAnsi="Sylfaen" w:cs="Times New Roman"/>
          <w:color w:val="1D2228"/>
          <w:lang w:val="ka-GE"/>
        </w:rPr>
        <w:t xml:space="preserve">ხარჯების შეკავების/კონტროლი მექანიზმების დახვეწა, </w:t>
      </w:r>
      <w:r w:rsidRPr="00A5136A">
        <w:rPr>
          <w:rFonts w:ascii="Sylfaen" w:eastAsia="Times New Roman" w:hAnsi="Sylfaen" w:cs="Times New Roman"/>
          <w:color w:val="1D2228"/>
          <w:lang w:val="ka-GE"/>
        </w:rPr>
        <w:t>სტრატეგიული შესყიდვის, სელექტიური კონტრაქტირების და ანაზღაურების შედეგებზე დამყარებული მეთოდების დანერგვა, დიაგნოზთან შეჭიდული ჯგუფების ჩათვლით</w:t>
      </w:r>
    </w:p>
    <w:p w:rsidR="00A5136A" w:rsidRPr="00BE1CCA" w:rsidRDefault="00A5136A" w:rsidP="0062000A">
      <w:pPr>
        <w:pStyle w:val="ListParagraph"/>
        <w:numPr>
          <w:ilvl w:val="0"/>
          <w:numId w:val="7"/>
        </w:numPr>
        <w:shd w:val="clear" w:color="auto" w:fill="FFFFFF"/>
        <w:spacing w:after="240" w:line="360" w:lineRule="auto"/>
        <w:jc w:val="both"/>
        <w:rPr>
          <w:rFonts w:ascii="Helvetica Neue" w:eastAsia="Times New Roman" w:hAnsi="Helvetica Neue" w:cs="Times New Roman"/>
          <w:color w:val="1D2228"/>
          <w:lang w:val="ka-GE"/>
        </w:rPr>
      </w:pPr>
      <w:r w:rsidRPr="00BE1CCA">
        <w:rPr>
          <w:rFonts w:ascii="Sylfaen" w:eastAsia="Times New Roman" w:hAnsi="Sylfaen" w:cs="Times New Roman"/>
          <w:color w:val="1D2228"/>
          <w:lang w:val="ka-GE"/>
        </w:rPr>
        <w:t>პირველადი ჯანდაცვის სისტემის გაძლი</w:t>
      </w:r>
      <w:r>
        <w:rPr>
          <w:rFonts w:ascii="Sylfaen" w:eastAsia="Times New Roman" w:hAnsi="Sylfaen" w:cs="Times New Roman"/>
          <w:color w:val="1D2228"/>
          <w:lang w:val="ka-GE"/>
        </w:rPr>
        <w:t>ერება,  მოსახლეობის მოტივაცია პჯდ სერვისის მისაღებად,  მეტი აქცენტი დაავადებების პრევენციაზე, სკრინინგსა და ადრეულ გამოვლენაზე</w:t>
      </w:r>
    </w:p>
    <w:p w:rsidR="00A5136A" w:rsidRPr="00A5136A" w:rsidRDefault="00A5136A" w:rsidP="0062000A">
      <w:pPr>
        <w:pStyle w:val="ListParagraph"/>
        <w:numPr>
          <w:ilvl w:val="0"/>
          <w:numId w:val="7"/>
        </w:numPr>
        <w:shd w:val="clear" w:color="auto" w:fill="FFFFFF"/>
        <w:spacing w:after="240" w:line="360" w:lineRule="auto"/>
        <w:jc w:val="both"/>
        <w:rPr>
          <w:rFonts w:ascii="Helvetica Neue" w:eastAsia="Times New Roman" w:hAnsi="Helvetica Neue" w:cs="Times New Roman"/>
          <w:color w:val="1D2228"/>
          <w:lang w:val="ka-GE"/>
        </w:rPr>
      </w:pPr>
      <w:r w:rsidRPr="00BE1CCA">
        <w:rPr>
          <w:rFonts w:ascii="Sylfaen" w:eastAsia="Times New Roman" w:hAnsi="Sylfaen" w:cs="Times New Roman"/>
          <w:color w:val="1D2228"/>
          <w:lang w:val="ka-GE"/>
        </w:rPr>
        <w:t xml:space="preserve">ფარმაცევტული საშუალებების სუბსიდირება და ქრონიკული დაავადებების სამკურნალო მედიკამენტების პროგრამის </w:t>
      </w:r>
      <w:r>
        <w:rPr>
          <w:rFonts w:ascii="Sylfaen" w:eastAsia="Times New Roman" w:hAnsi="Sylfaen" w:cs="Times New Roman"/>
          <w:color w:val="1D2228"/>
          <w:lang w:val="ka-GE"/>
        </w:rPr>
        <w:t>გაფართოება და ეფექტიანობის ამაღლება</w:t>
      </w:r>
      <w:r w:rsidRPr="00BE1CCA">
        <w:rPr>
          <w:rFonts w:ascii="Sylfaen" w:eastAsia="Times New Roman" w:hAnsi="Sylfaen" w:cs="Times New Roman"/>
          <w:color w:val="1D2228"/>
          <w:lang w:val="ka-GE"/>
        </w:rPr>
        <w:t xml:space="preserve"> </w:t>
      </w:r>
    </w:p>
    <w:p w:rsidR="00A5136A" w:rsidRDefault="00A5136A" w:rsidP="0062000A">
      <w:pPr>
        <w:pStyle w:val="ListParagraph"/>
        <w:numPr>
          <w:ilvl w:val="0"/>
          <w:numId w:val="7"/>
        </w:numPr>
        <w:shd w:val="clear" w:color="auto" w:fill="FFFFFF"/>
        <w:spacing w:after="240" w:line="360" w:lineRule="auto"/>
        <w:jc w:val="both"/>
        <w:rPr>
          <w:rFonts w:ascii="Sylfaen" w:eastAsia="Times New Roman" w:hAnsi="Sylfaen" w:cs="Times New Roman"/>
          <w:color w:val="1D2228"/>
          <w:lang w:val="ka-GE"/>
        </w:rPr>
      </w:pPr>
      <w:r w:rsidRPr="00A5136A">
        <w:rPr>
          <w:rFonts w:ascii="Sylfaen" w:eastAsia="Times New Roman" w:hAnsi="Sylfaen" w:cs="Times New Roman"/>
          <w:color w:val="1D2228"/>
          <w:lang w:val="ka-GE"/>
        </w:rPr>
        <w:lastRenderedPageBreak/>
        <w:t>სამედიცინო და ფარმაცევტილ ბაზარზე დაშვების პირობების გადახედვა და გამკაცრება</w:t>
      </w:r>
      <w:r>
        <w:rPr>
          <w:rFonts w:ascii="Sylfaen" w:eastAsia="Times New Roman" w:hAnsi="Sylfaen" w:cs="Times New Roman"/>
          <w:color w:val="1D2228"/>
          <w:lang w:val="ka-GE"/>
        </w:rPr>
        <w:t xml:space="preserve">, </w:t>
      </w:r>
      <w:r w:rsidRPr="00A5136A">
        <w:rPr>
          <w:rFonts w:ascii="Sylfaen" w:eastAsia="Times New Roman" w:hAnsi="Sylfaen" w:cs="Times New Roman"/>
          <w:color w:val="1D2228"/>
          <w:lang w:val="ka-GE"/>
        </w:rPr>
        <w:t>რეფორმები მედიკამენტების ფასწარმოქმნასა და ფასთ-რეგულაციაში</w:t>
      </w:r>
    </w:p>
    <w:p w:rsidR="006B1DF8" w:rsidRPr="00A5136A" w:rsidRDefault="00852CB2" w:rsidP="0062000A">
      <w:pPr>
        <w:pStyle w:val="ListParagraph"/>
        <w:numPr>
          <w:ilvl w:val="0"/>
          <w:numId w:val="7"/>
        </w:numPr>
        <w:shd w:val="clear" w:color="auto" w:fill="FFFFFF"/>
        <w:spacing w:after="240" w:line="360" w:lineRule="auto"/>
        <w:jc w:val="both"/>
        <w:rPr>
          <w:rFonts w:ascii="Helvetica Neue" w:eastAsia="Times New Roman" w:hAnsi="Helvetica Neue" w:cs="Times New Roman"/>
          <w:color w:val="1D2228"/>
          <w:lang w:val="ka-GE"/>
        </w:rPr>
      </w:pPr>
      <w:r>
        <w:rPr>
          <w:rFonts w:ascii="Sylfaen" w:eastAsia="Times New Roman" w:hAnsi="Sylfaen" w:cs="Times New Roman"/>
          <w:color w:val="1D2228"/>
          <w:lang w:val="ka-GE"/>
        </w:rPr>
        <w:t>ქვეყნის საჭიროებების განსაზღვრა პირველადი ჯანდაცვის სისტემასა</w:t>
      </w:r>
      <w:r w:rsidR="006B1DF8">
        <w:rPr>
          <w:rFonts w:ascii="Sylfaen" w:eastAsia="Times New Roman" w:hAnsi="Sylfaen" w:cs="Times New Roman"/>
          <w:color w:val="1D2228"/>
          <w:lang w:val="ka-GE"/>
        </w:rPr>
        <w:t xml:space="preserve"> და ჰოსპიტალურ ს</w:t>
      </w:r>
      <w:r>
        <w:rPr>
          <w:rFonts w:ascii="Sylfaen" w:eastAsia="Times New Roman" w:hAnsi="Sylfaen" w:cs="Times New Roman"/>
          <w:color w:val="1D2228"/>
          <w:lang w:val="ka-GE"/>
        </w:rPr>
        <w:t>ექტორში</w:t>
      </w:r>
    </w:p>
    <w:p w:rsidR="00A5136A" w:rsidRPr="006B1DF8" w:rsidRDefault="00A5136A" w:rsidP="0062000A">
      <w:pPr>
        <w:pStyle w:val="ListParagraph"/>
        <w:numPr>
          <w:ilvl w:val="0"/>
          <w:numId w:val="7"/>
        </w:numPr>
        <w:shd w:val="clear" w:color="auto" w:fill="FFFFFF"/>
        <w:spacing w:after="240" w:line="360" w:lineRule="auto"/>
        <w:jc w:val="both"/>
        <w:rPr>
          <w:rFonts w:ascii="Sylfaen" w:eastAsia="Times New Roman" w:hAnsi="Sylfaen" w:cs="Times New Roman"/>
          <w:color w:val="1D2228"/>
          <w:lang w:val="ka-GE"/>
        </w:rPr>
      </w:pPr>
      <w:r w:rsidRPr="006B1DF8">
        <w:rPr>
          <w:rFonts w:ascii="Sylfaen" w:eastAsia="Times New Roman" w:hAnsi="Sylfaen" w:cs="Times New Roman"/>
          <w:color w:val="1D2228"/>
          <w:lang w:val="ka-GE"/>
        </w:rPr>
        <w:t>ხარისხის მართვის მექანიზმების ჩამოყალიბება და</w:t>
      </w:r>
      <w:r w:rsidR="00E7609F">
        <w:rPr>
          <w:rFonts w:ascii="Sylfaen" w:eastAsia="Times New Roman" w:hAnsi="Sylfaen" w:cs="Times New Roman"/>
          <w:color w:val="1D2228"/>
          <w:lang w:val="ka-GE"/>
        </w:rPr>
        <w:t xml:space="preserve"> ხარისხის სტანდარტების შემოღება</w:t>
      </w:r>
    </w:p>
    <w:p w:rsidR="00A5136A" w:rsidRDefault="00A5136A" w:rsidP="0062000A">
      <w:pPr>
        <w:pStyle w:val="ListParagraph"/>
        <w:numPr>
          <w:ilvl w:val="0"/>
          <w:numId w:val="7"/>
        </w:numPr>
        <w:shd w:val="clear" w:color="auto" w:fill="FFFFFF"/>
        <w:spacing w:after="240" w:line="360" w:lineRule="auto"/>
        <w:jc w:val="both"/>
        <w:rPr>
          <w:rFonts w:ascii="Sylfaen" w:eastAsia="Times New Roman" w:hAnsi="Sylfaen" w:cs="Times New Roman"/>
          <w:color w:val="1D2228"/>
          <w:lang w:val="ka-GE"/>
        </w:rPr>
      </w:pPr>
      <w:r w:rsidRPr="00BE1CCA">
        <w:rPr>
          <w:rFonts w:ascii="Sylfaen" w:eastAsia="Times New Roman" w:hAnsi="Sylfaen" w:cs="Times New Roman"/>
          <w:color w:val="1D2228"/>
          <w:lang w:val="ka-GE"/>
        </w:rPr>
        <w:t>სამედიცინო განათლ</w:t>
      </w:r>
      <w:r>
        <w:rPr>
          <w:rFonts w:ascii="Sylfaen" w:eastAsia="Times New Roman" w:hAnsi="Sylfaen" w:cs="Times New Roman"/>
          <w:color w:val="1D2228"/>
          <w:lang w:val="ka-GE"/>
        </w:rPr>
        <w:t>ების სისტემის რეფორმა: უწვეტი სამედიცინო განათლება, რეაკრედი</w:t>
      </w:r>
      <w:r w:rsidR="006B1DF8">
        <w:rPr>
          <w:rFonts w:ascii="Sylfaen" w:eastAsia="Times New Roman" w:hAnsi="Sylfaen" w:cs="Times New Roman"/>
          <w:color w:val="1D2228"/>
          <w:lang w:val="ka-GE"/>
        </w:rPr>
        <w:t>ტაცია, საექთნო განათლების სისტემა</w:t>
      </w:r>
    </w:p>
    <w:p w:rsidR="006B1DF8" w:rsidRPr="00A5136A" w:rsidRDefault="006B1DF8" w:rsidP="0062000A">
      <w:pPr>
        <w:pStyle w:val="ListParagraph"/>
        <w:numPr>
          <w:ilvl w:val="0"/>
          <w:numId w:val="7"/>
        </w:numPr>
        <w:shd w:val="clear" w:color="auto" w:fill="FFFFFF"/>
        <w:spacing w:after="240" w:line="360" w:lineRule="auto"/>
        <w:jc w:val="both"/>
        <w:rPr>
          <w:rFonts w:ascii="Sylfaen" w:eastAsia="Times New Roman" w:hAnsi="Sylfaen" w:cs="Times New Roman"/>
          <w:color w:val="1D2228"/>
          <w:lang w:val="ka-GE"/>
        </w:rPr>
      </w:pPr>
      <w:r>
        <w:rPr>
          <w:rFonts w:ascii="Sylfaen" w:eastAsia="Times New Roman" w:hAnsi="Sylfaen" w:cs="Times New Roman"/>
          <w:color w:val="1D2228"/>
          <w:lang w:val="ka-GE"/>
        </w:rPr>
        <w:t>ჯანდაცვის საინფორმაციო სისტემების მოწესრიგება და ელექტრონული ჩანაწერების სისტემის დანერგვა</w:t>
      </w:r>
    </w:p>
    <w:p w:rsidR="006B1DF8" w:rsidRDefault="006B1DF8" w:rsidP="0062000A">
      <w:pPr>
        <w:pStyle w:val="ListParagraph"/>
        <w:numPr>
          <w:ilvl w:val="0"/>
          <w:numId w:val="7"/>
        </w:numPr>
        <w:shd w:val="clear" w:color="auto" w:fill="FFFFFF"/>
        <w:spacing w:after="240" w:line="360" w:lineRule="auto"/>
        <w:jc w:val="both"/>
        <w:rPr>
          <w:rFonts w:ascii="Sylfaen" w:eastAsia="Times New Roman" w:hAnsi="Sylfaen" w:cs="Times New Roman"/>
          <w:color w:val="1D2228"/>
          <w:lang w:val="ka-GE"/>
        </w:rPr>
      </w:pPr>
      <w:r w:rsidRPr="00BE1CCA">
        <w:rPr>
          <w:rFonts w:ascii="Sylfaen" w:eastAsia="Times New Roman" w:hAnsi="Sylfaen" w:cs="Times New Roman"/>
          <w:color w:val="1D2228"/>
          <w:lang w:val="ka-GE"/>
        </w:rPr>
        <w:t>ყველა მოსახლე</w:t>
      </w:r>
      <w:r>
        <w:rPr>
          <w:rFonts w:ascii="Sylfaen" w:eastAsia="Times New Roman" w:hAnsi="Sylfaen" w:cs="Times New Roman"/>
          <w:color w:val="1D2228"/>
          <w:lang w:val="ka-GE"/>
        </w:rPr>
        <w:t xml:space="preserve">ს გაერთიანება </w:t>
      </w:r>
      <w:r w:rsidRPr="00BE1CCA">
        <w:rPr>
          <w:rFonts w:ascii="Sylfaen" w:eastAsia="Times New Roman" w:hAnsi="Sylfaen" w:cs="Times New Roman"/>
          <w:color w:val="1D2228"/>
          <w:lang w:val="ka-GE"/>
        </w:rPr>
        <w:t xml:space="preserve"> წინა</w:t>
      </w:r>
      <w:r>
        <w:rPr>
          <w:rFonts w:ascii="Sylfaen" w:eastAsia="Times New Roman" w:hAnsi="Sylfaen" w:cs="Times New Roman"/>
          <w:color w:val="1D2228"/>
          <w:lang w:val="ka-GE"/>
        </w:rPr>
        <w:t>სწარი</w:t>
      </w:r>
      <w:r w:rsidRPr="00BE1CCA">
        <w:rPr>
          <w:rFonts w:ascii="Sylfaen" w:eastAsia="Times New Roman" w:hAnsi="Sylfaen" w:cs="Times New Roman"/>
          <w:color w:val="1D2228"/>
          <w:lang w:val="ka-GE"/>
        </w:rPr>
        <w:t xml:space="preserve"> </w:t>
      </w:r>
      <w:r>
        <w:rPr>
          <w:rFonts w:ascii="Sylfaen" w:eastAsia="Times New Roman" w:hAnsi="Sylfaen" w:cs="Times New Roman"/>
          <w:color w:val="1D2228"/>
          <w:lang w:val="ka-GE"/>
        </w:rPr>
        <w:t>გადახდის</w:t>
      </w:r>
      <w:r w:rsidRPr="00BE1CCA">
        <w:rPr>
          <w:rFonts w:ascii="Sylfaen" w:eastAsia="Times New Roman" w:hAnsi="Sylfaen" w:cs="Times New Roman"/>
          <w:color w:val="1D2228"/>
          <w:lang w:val="ka-GE"/>
        </w:rPr>
        <w:t xml:space="preserve"> სქემებში </w:t>
      </w:r>
    </w:p>
    <w:p w:rsidR="006B1DF8" w:rsidRPr="00BE1CCA" w:rsidRDefault="006B1DF8" w:rsidP="0062000A">
      <w:pPr>
        <w:pStyle w:val="ListParagraph"/>
        <w:numPr>
          <w:ilvl w:val="0"/>
          <w:numId w:val="7"/>
        </w:numPr>
        <w:shd w:val="clear" w:color="auto" w:fill="FFFFFF"/>
        <w:spacing w:after="240" w:line="360" w:lineRule="auto"/>
        <w:jc w:val="both"/>
        <w:rPr>
          <w:rFonts w:ascii="Helvetica Neue" w:eastAsia="Times New Roman" w:hAnsi="Helvetica Neue" w:cs="Times New Roman"/>
          <w:color w:val="1D2228"/>
          <w:lang w:val="ka-GE"/>
        </w:rPr>
      </w:pPr>
      <w:r>
        <w:rPr>
          <w:rFonts w:ascii="Sylfaen" w:eastAsia="Times New Roman" w:hAnsi="Sylfaen" w:cs="Times New Roman"/>
          <w:color w:val="1D2228"/>
          <w:lang w:val="ka-GE"/>
        </w:rPr>
        <w:t>ფინანსური რის</w:t>
      </w:r>
      <w:r w:rsidR="00852CB2">
        <w:rPr>
          <w:rFonts w:ascii="Sylfaen" w:eastAsia="Times New Roman" w:hAnsi="Sylfaen" w:cs="Times New Roman"/>
          <w:color w:val="1D2228"/>
          <w:lang w:val="ka-GE"/>
        </w:rPr>
        <w:t>კ</w:t>
      </w:r>
      <w:r>
        <w:rPr>
          <w:rFonts w:ascii="Sylfaen" w:eastAsia="Times New Roman" w:hAnsi="Sylfaen" w:cs="Times New Roman"/>
          <w:color w:val="1D2228"/>
          <w:lang w:val="ka-GE"/>
        </w:rPr>
        <w:t>ების ბევრ შემსყიდველზე გადანაწილება მართული კონკურენციის შესაქმნელად</w:t>
      </w:r>
    </w:p>
    <w:p w:rsidR="00BE1CCA" w:rsidRPr="006B1DF8" w:rsidRDefault="00BE1CCA" w:rsidP="0062000A">
      <w:pPr>
        <w:pStyle w:val="ListParagraph"/>
        <w:numPr>
          <w:ilvl w:val="0"/>
          <w:numId w:val="7"/>
        </w:numPr>
        <w:shd w:val="clear" w:color="auto" w:fill="FFFFFF"/>
        <w:spacing w:after="240" w:line="360" w:lineRule="auto"/>
        <w:jc w:val="both"/>
        <w:rPr>
          <w:rFonts w:ascii="Helvetica Neue" w:eastAsia="Times New Roman" w:hAnsi="Helvetica Neue" w:cs="Times New Roman"/>
          <w:color w:val="1D2228"/>
          <w:lang w:val="ka-GE"/>
        </w:rPr>
      </w:pPr>
      <w:r w:rsidRPr="006B1DF8">
        <w:rPr>
          <w:rFonts w:ascii="Sylfaen" w:eastAsia="Times New Roman" w:hAnsi="Sylfaen" w:cs="Times New Roman"/>
          <w:color w:val="1D2228"/>
          <w:lang w:val="ka-GE"/>
        </w:rPr>
        <w:t>ისეთი თამაშის წესების შემუშავება</w:t>
      </w:r>
      <w:r w:rsidR="00852CB2">
        <w:rPr>
          <w:rFonts w:ascii="Sylfaen" w:eastAsia="Times New Roman" w:hAnsi="Sylfaen" w:cs="Times New Roman"/>
          <w:color w:val="1D2228"/>
          <w:lang w:val="ka-GE"/>
        </w:rPr>
        <w:t>,</w:t>
      </w:r>
      <w:r w:rsidRPr="006B1DF8">
        <w:rPr>
          <w:rFonts w:ascii="Sylfaen" w:eastAsia="Times New Roman" w:hAnsi="Sylfaen" w:cs="Times New Roman"/>
          <w:color w:val="1D2228"/>
          <w:lang w:val="ka-GE"/>
        </w:rPr>
        <w:t xml:space="preserve"> სადაც პაციენტის, ექიმისა და შემსყიდველის ინტერესი თანაბრად იქნება დაცული </w:t>
      </w:r>
    </w:p>
    <w:p w:rsidR="00A5136A" w:rsidRPr="00FD5064" w:rsidRDefault="00FD5064" w:rsidP="00F6294D">
      <w:pPr>
        <w:pStyle w:val="Heading1"/>
        <w:snapToGrid w:val="0"/>
        <w:spacing w:before="0" w:after="240" w:line="360" w:lineRule="auto"/>
        <w:rPr>
          <w:b w:val="0"/>
          <w:sz w:val="22"/>
          <w:szCs w:val="22"/>
          <w:lang w:val="ka-GE"/>
        </w:rPr>
      </w:pPr>
      <w:bookmarkStart w:id="10" w:name="_Toc31602171"/>
      <w:r w:rsidRPr="00FD5064">
        <w:rPr>
          <w:rFonts w:ascii="Sylfaen" w:hAnsi="Sylfaen" w:cs="Sylfaen"/>
          <w:b w:val="0"/>
          <w:sz w:val="22"/>
          <w:szCs w:val="22"/>
          <w:lang w:val="ka-GE"/>
        </w:rPr>
        <w:t>თავი</w:t>
      </w:r>
      <w:r w:rsidRPr="00FD5064">
        <w:rPr>
          <w:b w:val="0"/>
          <w:sz w:val="22"/>
          <w:szCs w:val="22"/>
          <w:lang w:val="ka-GE"/>
        </w:rPr>
        <w:t xml:space="preserve"> 4. </w:t>
      </w:r>
      <w:r w:rsidR="00A5136A" w:rsidRPr="00FD5064">
        <w:rPr>
          <w:rFonts w:ascii="Sylfaen" w:hAnsi="Sylfaen" w:cs="Sylfaen"/>
          <w:b w:val="0"/>
          <w:sz w:val="22"/>
          <w:szCs w:val="22"/>
          <w:lang w:val="ka-GE"/>
        </w:rPr>
        <w:t>დასკვნა</w:t>
      </w:r>
      <w:bookmarkEnd w:id="10"/>
    </w:p>
    <w:p w:rsidR="00F6294D" w:rsidRDefault="00F6294D" w:rsidP="00F6294D">
      <w:pPr>
        <w:tabs>
          <w:tab w:val="left" w:pos="5535"/>
        </w:tabs>
        <w:snapToGrid w:val="0"/>
        <w:spacing w:after="240" w:line="360" w:lineRule="auto"/>
        <w:rPr>
          <w:rFonts w:ascii="Sylfaen" w:hAnsi="Sylfaen"/>
          <w:lang w:val="ka-GE"/>
        </w:rPr>
      </w:pPr>
      <w:r w:rsidRPr="00441D3D">
        <w:rPr>
          <w:rFonts w:ascii="Sylfaen" w:hAnsi="Sylfaen"/>
          <w:lang w:val="ka-GE"/>
        </w:rPr>
        <w:t xml:space="preserve">ექსპერტების </w:t>
      </w:r>
      <w:r>
        <w:rPr>
          <w:rFonts w:ascii="Sylfaen" w:hAnsi="Sylfaen"/>
          <w:lang w:val="ka-GE"/>
        </w:rPr>
        <w:t xml:space="preserve">მიერ </w:t>
      </w:r>
      <w:r w:rsidRPr="00FB13E7">
        <w:rPr>
          <w:rFonts w:ascii="Sylfaen" w:eastAsia="Times New Roman" w:hAnsi="Sylfaen" w:cs="Sylfaen"/>
          <w:noProof/>
          <w:lang w:val="ka-GE" w:eastAsia="ru-RU"/>
        </w:rPr>
        <w:t>ქვეყანაში ჯანდაცვის სისტემის სხვადასხვა</w:t>
      </w:r>
      <w:r>
        <w:rPr>
          <w:rFonts w:ascii="Sylfaen" w:eastAsia="Times New Roman" w:hAnsi="Sylfaen" w:cs="Sylfaen"/>
          <w:noProof/>
          <w:lang w:val="ka-GE" w:eastAsia="ru-RU"/>
        </w:rPr>
        <w:t xml:space="preserve"> მოდელების ეფექტიანობის </w:t>
      </w:r>
      <w:r w:rsidRPr="00441D3D">
        <w:rPr>
          <w:rFonts w:ascii="Sylfaen" w:hAnsi="Sylfaen"/>
          <w:lang w:val="ka-GE"/>
        </w:rPr>
        <w:t xml:space="preserve">შეფასების კვლევისთვის გამოყენებული </w:t>
      </w:r>
      <w:r>
        <w:rPr>
          <w:rFonts w:ascii="Sylfaen" w:hAnsi="Sylfaen"/>
          <w:lang w:val="ka-GE"/>
        </w:rPr>
        <w:t>იქნ</w:t>
      </w:r>
      <w:r w:rsidRPr="00441D3D">
        <w:rPr>
          <w:rFonts w:ascii="Sylfaen" w:hAnsi="Sylfaen"/>
          <w:lang w:val="ka-GE"/>
        </w:rPr>
        <w:t xml:space="preserve">ა ხარისხობრივი კვლევა, ჩაღრმავებული ინტერვიუს სახით დარგის </w:t>
      </w:r>
      <w:r>
        <w:rPr>
          <w:rFonts w:ascii="Sylfaen" w:hAnsi="Sylfaen"/>
          <w:lang w:val="ka-GE"/>
        </w:rPr>
        <w:t>16</w:t>
      </w:r>
      <w:r w:rsidRPr="00441D3D">
        <w:rPr>
          <w:rFonts w:ascii="Sylfaen" w:hAnsi="Sylfaen"/>
          <w:lang w:val="ka-GE"/>
        </w:rPr>
        <w:t xml:space="preserve"> </w:t>
      </w:r>
      <w:r>
        <w:rPr>
          <w:rFonts w:ascii="Sylfaen" w:hAnsi="Sylfaen"/>
          <w:lang w:val="ka-GE"/>
        </w:rPr>
        <w:t xml:space="preserve">საერთაშორისო და ეროვნულ </w:t>
      </w:r>
      <w:r w:rsidRPr="00441D3D">
        <w:rPr>
          <w:rFonts w:ascii="Sylfaen" w:hAnsi="Sylfaen"/>
          <w:lang w:val="ka-GE"/>
        </w:rPr>
        <w:t xml:space="preserve">ექსპერტთან, </w:t>
      </w:r>
      <w:r>
        <w:rPr>
          <w:rFonts w:ascii="Sylfaen" w:hAnsi="Sylfaen"/>
          <w:lang w:val="ka-GE"/>
        </w:rPr>
        <w:t>ჯანდაცვის</w:t>
      </w:r>
      <w:r w:rsidRPr="00441D3D">
        <w:rPr>
          <w:rFonts w:ascii="Sylfaen" w:hAnsi="Sylfaen"/>
          <w:lang w:val="ka-GE"/>
        </w:rPr>
        <w:t xml:space="preserve"> დაფინანსების</w:t>
      </w:r>
      <w:r>
        <w:rPr>
          <w:rFonts w:ascii="Sylfaen" w:hAnsi="Sylfaen"/>
          <w:lang w:val="ka-GE"/>
        </w:rPr>
        <w:t xml:space="preserve"> სისტემის</w:t>
      </w:r>
      <w:r w:rsidRPr="00441D3D">
        <w:rPr>
          <w:rFonts w:ascii="Sylfaen" w:hAnsi="Sylfaen"/>
          <w:lang w:val="ka-GE"/>
        </w:rPr>
        <w:t xml:space="preserve">, </w:t>
      </w:r>
      <w:r>
        <w:rPr>
          <w:rFonts w:ascii="Sylfaen" w:hAnsi="Sylfaen"/>
          <w:lang w:val="ka-GE"/>
        </w:rPr>
        <w:t xml:space="preserve">სერვისებით </w:t>
      </w:r>
      <w:r w:rsidRPr="00441D3D">
        <w:rPr>
          <w:rFonts w:ascii="Sylfaen" w:hAnsi="Sylfaen"/>
          <w:lang w:val="ka-GE"/>
        </w:rPr>
        <w:t xml:space="preserve">მოცვის, სერვისებზე ხელმისაწვდომობის და ფინანსური დაცვის მიმართულებით. </w:t>
      </w:r>
    </w:p>
    <w:p w:rsidR="002C310E" w:rsidRDefault="008E137A" w:rsidP="00F6294D">
      <w:pPr>
        <w:tabs>
          <w:tab w:val="left" w:pos="5535"/>
        </w:tabs>
        <w:snapToGrid w:val="0"/>
        <w:spacing w:after="240" w:line="360" w:lineRule="auto"/>
        <w:rPr>
          <w:rFonts w:ascii="Sylfaen" w:eastAsia="Times New Roman" w:hAnsi="Sylfaen" w:cs="Times New Roman"/>
          <w:color w:val="1D2228"/>
          <w:lang w:val="ka-GE"/>
        </w:rPr>
      </w:pPr>
      <w:r>
        <w:rPr>
          <w:rFonts w:ascii="Sylfaen" w:hAnsi="Sylfaen"/>
          <w:lang w:val="ka-GE"/>
        </w:rPr>
        <w:t xml:space="preserve">კვლევაში მოწილეთა შეჯერებული განმარტებით, </w:t>
      </w:r>
      <w:r>
        <w:rPr>
          <w:rFonts w:ascii="Sylfaen" w:eastAsia="Times New Roman" w:hAnsi="Sylfaen" w:cs="Times New Roman"/>
          <w:color w:val="1D2228"/>
          <w:lang w:val="ka-GE"/>
        </w:rPr>
        <w:t>სამედიცინო დახმარებით უნივერსალური მოცვა</w:t>
      </w:r>
      <w:r w:rsidR="0023257A">
        <w:rPr>
          <w:rFonts w:ascii="Sylfaen" w:eastAsia="Times New Roman" w:hAnsi="Sylfaen" w:cs="Times New Roman"/>
          <w:color w:val="1D2228"/>
          <w:lang w:val="ka-GE"/>
        </w:rPr>
        <w:t>,</w:t>
      </w:r>
      <w:r>
        <w:rPr>
          <w:rFonts w:ascii="Sylfaen" w:eastAsia="Times New Roman" w:hAnsi="Sylfaen" w:cs="Times New Roman"/>
          <w:color w:val="1D2228"/>
          <w:lang w:val="ka-GE"/>
        </w:rPr>
        <w:t xml:space="preserve"> ეს არის ქვეყნის ჯანდაცვის სისტემის პასუხისმგებლობა, რომ ყველა ადამიანს, მიუხედავად თავისი შემოსავლისა, სოციალური ფენისა, რეგილიური მრწამსისა და ა.შ, ჰქონდეს თანაბარი ხელმისაწვდომობა ბაზისურ სამედიცინო სერვისებზე.</w:t>
      </w:r>
    </w:p>
    <w:p w:rsidR="008E137A" w:rsidRDefault="00A922FB" w:rsidP="00F6294D">
      <w:pPr>
        <w:tabs>
          <w:tab w:val="left" w:pos="5535"/>
        </w:tabs>
        <w:snapToGrid w:val="0"/>
        <w:spacing w:after="240" w:line="360" w:lineRule="auto"/>
        <w:rPr>
          <w:rFonts w:ascii="Sylfaen" w:eastAsia="Times New Roman" w:hAnsi="Sylfaen" w:cs="Times New Roman"/>
          <w:color w:val="1D2228"/>
          <w:lang w:val="ka-GE"/>
        </w:rPr>
      </w:pPr>
      <w:r>
        <w:rPr>
          <w:rFonts w:ascii="Sylfaen" w:eastAsia="Times New Roman" w:hAnsi="Sylfaen" w:cs="Times New Roman"/>
          <w:color w:val="1D2228"/>
          <w:lang w:val="ka-GE"/>
        </w:rPr>
        <w:t>ექსპერტთა შეხედულებით, უნივერსალიზმი</w:t>
      </w:r>
      <w:r w:rsidR="008E137A" w:rsidRPr="008708C6">
        <w:rPr>
          <w:rFonts w:ascii="Sylfaen" w:eastAsia="Times New Roman" w:hAnsi="Sylfaen" w:cs="Times New Roman"/>
          <w:color w:val="1D2228"/>
          <w:lang w:val="ka-GE"/>
        </w:rPr>
        <w:t xml:space="preserve"> არ ნიშნავს, რომ ყველანაირ საჭიროებას უნდა ფარავდეს სახელმწიფო ბიუჯეტი. აქ უნდა იყოს ჯანდაცვის რისკების სწორი გადანაწილება. მნიშვნელოვანია განისაზღვროს ვალდებულებები, როგორც სახელმწიფოს მხრიდან, ისე </w:t>
      </w:r>
      <w:r w:rsidR="008E137A" w:rsidRPr="008708C6">
        <w:rPr>
          <w:rFonts w:ascii="Sylfaen" w:eastAsia="Times New Roman" w:hAnsi="Sylfaen" w:cs="Times New Roman"/>
          <w:color w:val="1D2228"/>
          <w:lang w:val="ka-GE"/>
        </w:rPr>
        <w:lastRenderedPageBreak/>
        <w:t>ინდივიდუალური ადამიანის მხრიდან ჯანდაცვაზე რისკების გადანაწილების კუთხით და ფინანსური პასუხისმგებლობებიც  შესაბამისად</w:t>
      </w:r>
      <w:r w:rsidR="0023257A">
        <w:rPr>
          <w:rFonts w:ascii="Sylfaen" w:eastAsia="Times New Roman" w:hAnsi="Sylfaen" w:cs="Times New Roman"/>
          <w:color w:val="1D2228"/>
          <w:lang w:val="ka-GE"/>
        </w:rPr>
        <w:t xml:space="preserve"> </w:t>
      </w:r>
      <w:r w:rsidR="0023257A" w:rsidRPr="008708C6">
        <w:rPr>
          <w:rFonts w:ascii="Sylfaen" w:eastAsia="Times New Roman" w:hAnsi="Sylfaen" w:cs="Times New Roman"/>
          <w:color w:val="1D2228"/>
          <w:lang w:val="ka-GE"/>
        </w:rPr>
        <w:t>გადანაწილდეს</w:t>
      </w:r>
      <w:r w:rsidR="008E137A" w:rsidRPr="008708C6">
        <w:rPr>
          <w:rFonts w:ascii="Sylfaen" w:eastAsia="Times New Roman" w:hAnsi="Sylfaen" w:cs="Times New Roman"/>
          <w:color w:val="1D2228"/>
          <w:lang w:val="ka-GE"/>
        </w:rPr>
        <w:t>.</w:t>
      </w:r>
    </w:p>
    <w:p w:rsidR="003421E1" w:rsidRDefault="003421E1" w:rsidP="003421E1">
      <w:pPr>
        <w:shd w:val="clear" w:color="auto" w:fill="FFFFFF"/>
        <w:spacing w:line="360" w:lineRule="auto"/>
        <w:jc w:val="both"/>
        <w:rPr>
          <w:rFonts w:ascii="Sylfaen" w:eastAsia="Times New Roman" w:hAnsi="Sylfaen" w:cs="Times New Roman"/>
          <w:color w:val="1D2228"/>
          <w:lang w:val="ka-GE"/>
        </w:rPr>
      </w:pPr>
      <w:r>
        <w:rPr>
          <w:rFonts w:ascii="Sylfaen" w:eastAsia="Times New Roman" w:hAnsi="Sylfaen" w:cs="Times New Roman"/>
          <w:color w:val="1D2228"/>
          <w:lang w:val="ka-GE"/>
        </w:rPr>
        <w:t xml:space="preserve">ექსპერტთა 2/3 თანხმდება, რომ საქართველოში მცდელობა და სურვილი არის, რომ ჯანდაცვის სერვისებზე ხელმისაწვდომობის უნივერსალურობა იყოს მიღწეული, ანუ ადამიანმა მიიღოს ფინანსურად და გეოგრაფიულად ხელმისაწვდომი სერვისი საჭირო დროს და საჭირო ადგილას. გზა სწორია, რაც აირჩია ქვეყანამ 2013 წელს - სვლა უნივერსალიზმისკენ. </w:t>
      </w:r>
    </w:p>
    <w:p w:rsidR="00A922FB" w:rsidRDefault="00A922FB" w:rsidP="00A922FB">
      <w:pPr>
        <w:shd w:val="clear" w:color="auto" w:fill="FFFFFF"/>
        <w:spacing w:after="240" w:line="360" w:lineRule="auto"/>
        <w:jc w:val="both"/>
        <w:rPr>
          <w:rFonts w:ascii="Sylfaen" w:eastAsia="Times New Roman" w:hAnsi="Sylfaen" w:cs="Times New Roman"/>
          <w:color w:val="1D2228"/>
          <w:lang w:val="ka-GE"/>
        </w:rPr>
      </w:pPr>
      <w:r>
        <w:rPr>
          <w:rFonts w:ascii="Sylfaen" w:eastAsia="Times New Roman" w:hAnsi="Sylfaen" w:cs="Times New Roman"/>
          <w:color w:val="1D2228"/>
          <w:lang w:val="ka-GE"/>
        </w:rPr>
        <w:t xml:space="preserve">ექსპერტების 90% თანხმდება, რომ </w:t>
      </w:r>
      <w:r w:rsidRPr="00104E7C">
        <w:rPr>
          <w:rFonts w:ascii="Sylfaen" w:eastAsia="Times New Roman" w:hAnsi="Sylfaen" w:cs="Times New Roman"/>
          <w:color w:val="1D2228"/>
          <w:lang w:val="ka-GE"/>
        </w:rPr>
        <w:t>დი</w:t>
      </w:r>
      <w:r>
        <w:rPr>
          <w:rFonts w:ascii="Sylfaen" w:eastAsia="Times New Roman" w:hAnsi="Sylfaen" w:cs="Times New Roman"/>
          <w:color w:val="1D2228"/>
          <w:lang w:val="ka-GE"/>
        </w:rPr>
        <w:t>ს</w:t>
      </w:r>
      <w:r w:rsidRPr="00104E7C">
        <w:rPr>
          <w:rFonts w:ascii="Sylfaen" w:eastAsia="Times New Roman" w:hAnsi="Sylfaen" w:cs="Times New Roman"/>
          <w:color w:val="1D2228"/>
          <w:lang w:val="ka-GE"/>
        </w:rPr>
        <w:t>კრეტ</w:t>
      </w:r>
      <w:r>
        <w:rPr>
          <w:rFonts w:ascii="Sylfaen" w:eastAsia="Times New Roman" w:hAnsi="Sylfaen" w:cs="Times New Roman"/>
          <w:color w:val="1D2228"/>
          <w:lang w:val="ka-GE"/>
        </w:rPr>
        <w:t>ულად ამაზე საუბარი მიზნობრივი ჯგუფები, თუ უნივერსალური მოცვა არ შეიძლება. რეალურად მთელი მსოფლიო ნაბიჯ-ბან</w:t>
      </w:r>
      <w:r w:rsidR="00F3579B">
        <w:rPr>
          <w:rFonts w:ascii="Sylfaen" w:eastAsia="Times New Roman" w:hAnsi="Sylfaen" w:cs="Times New Roman"/>
          <w:color w:val="1D2228"/>
          <w:lang w:val="ka-GE"/>
        </w:rPr>
        <w:t>იჯ მიდის უნივერსალური მოცვისკენ,</w:t>
      </w:r>
      <w:r>
        <w:rPr>
          <w:rFonts w:ascii="Sylfaen" w:eastAsia="Times New Roman" w:hAnsi="Sylfaen" w:cs="Times New Roman"/>
          <w:color w:val="1D2228"/>
          <w:lang w:val="ka-GE"/>
        </w:rPr>
        <w:t xml:space="preserve"> </w:t>
      </w:r>
      <w:r w:rsidR="00F3579B">
        <w:rPr>
          <w:rFonts w:ascii="Sylfaen" w:eastAsia="Times New Roman" w:hAnsi="Sylfaen" w:cs="Times New Roman"/>
          <w:color w:val="1D2228"/>
          <w:lang w:val="ka-GE"/>
        </w:rPr>
        <w:t>რომელიც</w:t>
      </w:r>
      <w:r>
        <w:rPr>
          <w:rFonts w:ascii="Sylfaen" w:eastAsia="Times New Roman" w:hAnsi="Sylfaen" w:cs="Times New Roman"/>
          <w:color w:val="1D2228"/>
          <w:lang w:val="ka-GE"/>
        </w:rPr>
        <w:t xml:space="preserve"> ყველაზე უფრო სწორი გზაა თანასწორობის და სამართლიანობის მიღწევისა.</w:t>
      </w:r>
    </w:p>
    <w:p w:rsidR="00F3579B" w:rsidRDefault="00F3579B" w:rsidP="00A922FB">
      <w:pPr>
        <w:shd w:val="clear" w:color="auto" w:fill="FFFFFF"/>
        <w:spacing w:after="240" w:line="360" w:lineRule="auto"/>
        <w:jc w:val="both"/>
        <w:rPr>
          <w:rFonts w:ascii="Sylfaen" w:eastAsia="Times New Roman" w:hAnsi="Sylfaen" w:cs="Times New Roman"/>
          <w:color w:val="1D2228"/>
          <w:lang w:val="ka-GE"/>
        </w:rPr>
      </w:pPr>
      <w:r>
        <w:rPr>
          <w:rFonts w:ascii="Sylfaen" w:eastAsia="Times New Roman" w:hAnsi="Sylfaen" w:cs="Times New Roman"/>
          <w:color w:val="1D2228"/>
          <w:lang w:val="ka-GE"/>
        </w:rPr>
        <w:t xml:space="preserve">უნივერსალიზმს, რომ ალტერნატივა არ </w:t>
      </w:r>
      <w:r w:rsidR="0023257A">
        <w:rPr>
          <w:rFonts w:ascii="Sylfaen" w:eastAsia="Times New Roman" w:hAnsi="Sylfaen" w:cs="Times New Roman"/>
          <w:color w:val="1D2228"/>
          <w:lang w:val="ka-GE"/>
        </w:rPr>
        <w:t>აქვს რესპონდენტთა თითქმის უმრავ</w:t>
      </w:r>
      <w:r>
        <w:rPr>
          <w:rFonts w:ascii="Sylfaen" w:eastAsia="Times New Roman" w:hAnsi="Sylfaen" w:cs="Times New Roman"/>
          <w:color w:val="1D2228"/>
          <w:lang w:val="ka-GE"/>
        </w:rPr>
        <w:t>ლ</w:t>
      </w:r>
      <w:r w:rsidR="0023257A">
        <w:rPr>
          <w:rFonts w:ascii="Sylfaen" w:eastAsia="Times New Roman" w:hAnsi="Sylfaen" w:cs="Times New Roman"/>
          <w:color w:val="1D2228"/>
          <w:lang w:val="ka-GE"/>
        </w:rPr>
        <w:t>ე</w:t>
      </w:r>
      <w:r>
        <w:rPr>
          <w:rFonts w:ascii="Sylfaen" w:eastAsia="Times New Roman" w:hAnsi="Sylfaen" w:cs="Times New Roman"/>
          <w:color w:val="1D2228"/>
          <w:lang w:val="ka-GE"/>
        </w:rPr>
        <w:t>სობამ ეთობლოივად დაადასტურა. აქვე აღინიშნა, რომ 2017 წელს საყოველთაო ჯანდაცვის პროგრამის მოსარგებლეთა შემოსავლების ჯგუფების მიხედვით სტრატიფიცირებამ  ერთის მხრივ, შეამცირა უთანაბრობა და გაზარდა სამართლიანობა, ხოლო მეორე</w:t>
      </w:r>
      <w:r w:rsidR="0023257A">
        <w:rPr>
          <w:rFonts w:ascii="Sylfaen" w:eastAsia="Times New Roman" w:hAnsi="Sylfaen" w:cs="Times New Roman"/>
          <w:color w:val="1D2228"/>
          <w:lang w:val="ka-GE"/>
        </w:rPr>
        <w:t>ს</w:t>
      </w:r>
      <w:r>
        <w:rPr>
          <w:rFonts w:ascii="Sylfaen" w:eastAsia="Times New Roman" w:hAnsi="Sylfaen" w:cs="Times New Roman"/>
          <w:color w:val="1D2228"/>
          <w:lang w:val="ka-GE"/>
        </w:rPr>
        <w:t xml:space="preserve"> მხრივ, უფრო მიზნობრივ ჯგუფებზე ორიენტირებული გახადა.</w:t>
      </w:r>
    </w:p>
    <w:p w:rsidR="00F3579B" w:rsidRDefault="009C3D46" w:rsidP="00A922FB">
      <w:pPr>
        <w:shd w:val="clear" w:color="auto" w:fill="FFFFFF"/>
        <w:spacing w:after="240" w:line="360" w:lineRule="auto"/>
        <w:jc w:val="both"/>
        <w:rPr>
          <w:rFonts w:ascii="Sylfaen" w:eastAsia="Times New Roman" w:hAnsi="Sylfaen" w:cs="Times New Roman"/>
          <w:color w:val="1D2228"/>
          <w:lang w:val="ka-GE"/>
        </w:rPr>
      </w:pPr>
      <w:r>
        <w:rPr>
          <w:rFonts w:ascii="Sylfaen" w:eastAsia="Times New Roman" w:hAnsi="Sylfaen" w:cs="Times New Roman"/>
          <w:color w:val="1D2228"/>
          <w:lang w:val="ka-GE"/>
        </w:rPr>
        <w:t xml:space="preserve">გამოკითხულ ექსპერტთა სრული თანხვედრა აღინიშნა უნივერსალიზმის </w:t>
      </w:r>
      <w:r w:rsidRPr="002C7E5D">
        <w:rPr>
          <w:rFonts w:ascii="Sylfaen" w:eastAsia="Times New Roman" w:hAnsi="Sylfaen" w:cs="Times New Roman"/>
          <w:color w:val="1D2228"/>
          <w:lang w:val="ka-GE"/>
        </w:rPr>
        <w:t xml:space="preserve">სახელმწიფო </w:t>
      </w:r>
      <w:r>
        <w:rPr>
          <w:rFonts w:ascii="Sylfaen" w:eastAsia="Times New Roman" w:hAnsi="Sylfaen" w:cs="Times New Roman"/>
          <w:color w:val="1D2228"/>
          <w:lang w:val="ka-GE"/>
        </w:rPr>
        <w:t>მონაწილეობით</w:t>
      </w:r>
      <w:r w:rsidRPr="002C7E5D">
        <w:rPr>
          <w:rFonts w:ascii="Sylfaen" w:eastAsia="Times New Roman" w:hAnsi="Sylfaen" w:cs="Times New Roman"/>
          <w:color w:val="1D2228"/>
          <w:lang w:val="ka-GE"/>
        </w:rPr>
        <w:t>, ისე ნებაყოფლობითი კონტიბუციით</w:t>
      </w:r>
      <w:r>
        <w:rPr>
          <w:rFonts w:ascii="Sylfaen" w:eastAsia="Times New Roman" w:hAnsi="Sylfaen" w:cs="Times New Roman"/>
          <w:color w:val="1D2228"/>
          <w:lang w:val="ka-GE"/>
        </w:rPr>
        <w:t xml:space="preserve"> მიღწევის მიმართულებით. ვინც დასაქმებულია, მათ მიერ კერძო სადაზღვევო პაკეტის შეძენა იქნება დამხმარე მექანიზმი საყოველთაო მოცვის მიმართულებით. </w:t>
      </w:r>
      <w:r w:rsidRPr="002C7E5D">
        <w:rPr>
          <w:rFonts w:ascii="Sylfaen" w:eastAsia="Times New Roman" w:hAnsi="Sylfaen" w:cs="Times New Roman"/>
          <w:color w:val="1D2228"/>
          <w:lang w:val="ka-GE"/>
        </w:rPr>
        <w:t>აუცილებელია, რომ ორი</w:t>
      </w:r>
      <w:r>
        <w:rPr>
          <w:rFonts w:ascii="Sylfaen" w:eastAsia="Times New Roman" w:hAnsi="Sylfaen" w:cs="Times New Roman"/>
          <w:color w:val="1D2228"/>
          <w:lang w:val="ka-GE"/>
        </w:rPr>
        <w:t>ვეს ჰქონდეს შემავსებელი ფუნქცია</w:t>
      </w:r>
      <w:r w:rsidRPr="002C7E5D">
        <w:rPr>
          <w:rFonts w:ascii="Sylfaen" w:eastAsia="Times New Roman" w:hAnsi="Sylfaen" w:cs="Times New Roman"/>
          <w:color w:val="1D2228"/>
          <w:lang w:val="ka-GE"/>
        </w:rPr>
        <w:t xml:space="preserve"> </w:t>
      </w:r>
      <w:r>
        <w:rPr>
          <w:rFonts w:ascii="Sylfaen" w:eastAsia="Times New Roman" w:hAnsi="Sylfaen" w:cs="Times New Roman"/>
          <w:color w:val="1D2228"/>
          <w:lang w:val="ka-GE"/>
        </w:rPr>
        <w:t>და</w:t>
      </w:r>
      <w:r w:rsidRPr="002C7E5D">
        <w:rPr>
          <w:rFonts w:ascii="Sylfaen" w:eastAsia="Times New Roman" w:hAnsi="Sylfaen" w:cs="Times New Roman"/>
          <w:color w:val="1D2228"/>
          <w:lang w:val="ka-GE"/>
        </w:rPr>
        <w:t xml:space="preserve"> მეტი წილი </w:t>
      </w:r>
      <w:r w:rsidR="0023257A">
        <w:rPr>
          <w:rFonts w:ascii="Sylfaen" w:eastAsia="Times New Roman" w:hAnsi="Sylfaen" w:cs="Times New Roman"/>
          <w:color w:val="1D2228"/>
          <w:lang w:val="ka-GE"/>
        </w:rPr>
        <w:t xml:space="preserve">დარჩეს </w:t>
      </w:r>
      <w:r w:rsidRPr="002C7E5D">
        <w:rPr>
          <w:rFonts w:ascii="Sylfaen" w:eastAsia="Times New Roman" w:hAnsi="Sylfaen" w:cs="Times New Roman"/>
          <w:color w:val="1D2228"/>
          <w:lang w:val="ka-GE"/>
        </w:rPr>
        <w:t>სახელმწიფოს</w:t>
      </w:r>
      <w:r w:rsidR="0023257A">
        <w:rPr>
          <w:rFonts w:ascii="Sylfaen" w:eastAsia="Times New Roman" w:hAnsi="Sylfaen" w:cs="Times New Roman"/>
          <w:color w:val="1D2228"/>
          <w:lang w:val="ka-GE"/>
        </w:rPr>
        <w:t xml:space="preserve"> მხარეს</w:t>
      </w:r>
      <w:r w:rsidRPr="002C7E5D">
        <w:rPr>
          <w:rFonts w:ascii="Sylfaen" w:eastAsia="Times New Roman" w:hAnsi="Sylfaen" w:cs="Times New Roman"/>
          <w:color w:val="1D2228"/>
          <w:lang w:val="ka-GE"/>
        </w:rPr>
        <w:t>.</w:t>
      </w:r>
      <w:r>
        <w:rPr>
          <w:rFonts w:ascii="Sylfaen" w:eastAsia="Times New Roman" w:hAnsi="Sylfaen" w:cs="Times New Roman"/>
          <w:color w:val="1D2228"/>
          <w:lang w:val="ka-GE"/>
        </w:rPr>
        <w:t xml:space="preserve"> </w:t>
      </w:r>
      <w:r w:rsidRPr="002C7E5D">
        <w:rPr>
          <w:rFonts w:ascii="Sylfaen" w:eastAsia="Times New Roman" w:hAnsi="Sylfaen" w:cs="Times New Roman"/>
          <w:color w:val="1D2228"/>
          <w:lang w:val="ka-GE"/>
        </w:rPr>
        <w:t>ამიტომ</w:t>
      </w:r>
      <w:r>
        <w:rPr>
          <w:rFonts w:ascii="Sylfaen" w:eastAsia="Times New Roman" w:hAnsi="Sylfaen" w:cs="Times New Roman"/>
          <w:color w:val="1D2228"/>
          <w:lang w:val="ka-GE"/>
        </w:rPr>
        <w:t>, უნივერსალური დაფარვისთვის</w:t>
      </w:r>
      <w:r w:rsidRPr="002C7E5D">
        <w:rPr>
          <w:rFonts w:ascii="Sylfaen" w:eastAsia="Times New Roman" w:hAnsi="Sylfaen" w:cs="Times New Roman"/>
          <w:color w:val="1D2228"/>
          <w:lang w:val="ka-GE"/>
        </w:rPr>
        <w:t xml:space="preserve"> </w:t>
      </w:r>
      <w:r>
        <w:rPr>
          <w:rFonts w:ascii="Sylfaen" w:eastAsia="Times New Roman" w:hAnsi="Sylfaen" w:cs="Times New Roman"/>
          <w:color w:val="1D2228"/>
          <w:lang w:val="ka-GE"/>
        </w:rPr>
        <w:t>მნიშვნელოვანია</w:t>
      </w:r>
      <w:r w:rsidRPr="002C7E5D">
        <w:rPr>
          <w:rFonts w:ascii="Sylfaen" w:eastAsia="Times New Roman" w:hAnsi="Sylfaen" w:cs="Times New Roman"/>
          <w:color w:val="1D2228"/>
          <w:lang w:val="ka-GE"/>
        </w:rPr>
        <w:t xml:space="preserve"> როგორც სახელმწიფო, ისე კერძო დაზღვევ</w:t>
      </w:r>
      <w:r>
        <w:rPr>
          <w:rFonts w:ascii="Sylfaen" w:eastAsia="Times New Roman" w:hAnsi="Sylfaen" w:cs="Times New Roman"/>
          <w:color w:val="1D2228"/>
          <w:lang w:val="ka-GE"/>
        </w:rPr>
        <w:t>ის მონაწილეობა</w:t>
      </w:r>
      <w:r w:rsidRPr="002C7E5D">
        <w:rPr>
          <w:rFonts w:ascii="Sylfaen" w:eastAsia="Times New Roman" w:hAnsi="Sylfaen" w:cs="Times New Roman"/>
          <w:color w:val="1D2228"/>
          <w:lang w:val="ka-GE"/>
        </w:rPr>
        <w:t>.</w:t>
      </w:r>
    </w:p>
    <w:p w:rsidR="00A2697A" w:rsidRPr="00731EB6" w:rsidRDefault="009C3D46" w:rsidP="009C3D46">
      <w:pPr>
        <w:shd w:val="clear" w:color="auto" w:fill="FFFFFF"/>
        <w:spacing w:line="360" w:lineRule="auto"/>
        <w:jc w:val="both"/>
        <w:rPr>
          <w:rFonts w:ascii="Sylfaen" w:eastAsia="Times New Roman" w:hAnsi="Sylfaen" w:cs="Times New Roman"/>
          <w:color w:val="1D2228"/>
          <w:lang w:val="ka-GE"/>
        </w:rPr>
      </w:pPr>
      <w:r w:rsidRPr="00731EB6">
        <w:rPr>
          <w:rFonts w:ascii="Sylfaen" w:eastAsia="Times New Roman" w:hAnsi="Sylfaen" w:cs="Times New Roman"/>
          <w:color w:val="1D2228"/>
          <w:lang w:val="ka-GE"/>
        </w:rPr>
        <w:t>კითხვაზე, რომელი იქნება უპრიანი ჩვენი ქვეყნის ჯანდაცვის სისტემის განვითარებისთვის</w:t>
      </w:r>
      <w:r w:rsidRPr="000F3A66">
        <w:rPr>
          <w:rFonts w:ascii="Sylfaen" w:eastAsia="Times New Roman" w:hAnsi="Sylfaen" w:cs="Times New Roman"/>
          <w:color w:val="1D2228"/>
          <w:lang w:val="ka-GE"/>
        </w:rPr>
        <w:t xml:space="preserve"> - </w:t>
      </w:r>
      <w:r w:rsidRPr="00731EB6">
        <w:rPr>
          <w:rFonts w:ascii="Sylfaen" w:eastAsia="Times New Roman" w:hAnsi="Sylfaen" w:cs="Times New Roman"/>
          <w:color w:val="1D2228"/>
          <w:lang w:val="ka-GE"/>
        </w:rPr>
        <w:t xml:space="preserve">სავალდებულო დაზღვევის შენატანი, თუ ზოგადი საბიუჯეტო გადასახადი, ექსპერტთა მოსაზრებები (63%) ზოგად საბიუჯეტო შენატანებზე  </w:t>
      </w:r>
      <w:r>
        <w:rPr>
          <w:rFonts w:ascii="Sylfaen" w:eastAsia="Times New Roman" w:hAnsi="Sylfaen" w:cs="Times New Roman"/>
          <w:color w:val="1D2228"/>
          <w:lang w:val="ka-GE"/>
        </w:rPr>
        <w:t>დაფუძნებულ მოდელისკენ გადაიხ</w:t>
      </w:r>
      <w:r w:rsidRPr="00731EB6">
        <w:rPr>
          <w:rFonts w:ascii="Sylfaen" w:eastAsia="Times New Roman" w:hAnsi="Sylfaen" w:cs="Times New Roman"/>
          <w:color w:val="1D2228"/>
          <w:lang w:val="ka-GE"/>
        </w:rPr>
        <w:t xml:space="preserve">არა. ექსპერტთა </w:t>
      </w:r>
      <w:r>
        <w:rPr>
          <w:rFonts w:ascii="Sylfaen" w:eastAsia="Times New Roman" w:hAnsi="Sylfaen" w:cs="Times New Roman"/>
          <w:color w:val="1D2228"/>
          <w:lang w:val="ka-GE"/>
        </w:rPr>
        <w:t>19%</w:t>
      </w:r>
      <w:r w:rsidRPr="00731EB6">
        <w:rPr>
          <w:rFonts w:ascii="Sylfaen" w:eastAsia="Times New Roman" w:hAnsi="Sylfaen" w:cs="Times New Roman"/>
          <w:color w:val="1D2228"/>
          <w:lang w:val="ka-GE"/>
        </w:rPr>
        <w:t xml:space="preserve"> თვლის</w:t>
      </w:r>
      <w:r>
        <w:rPr>
          <w:rFonts w:ascii="Sylfaen" w:eastAsia="Times New Roman" w:hAnsi="Sylfaen" w:cs="Times New Roman"/>
          <w:color w:val="1D2228"/>
          <w:lang w:val="ka-GE"/>
        </w:rPr>
        <w:t>,</w:t>
      </w:r>
      <w:r w:rsidRPr="00731EB6">
        <w:rPr>
          <w:rFonts w:ascii="Sylfaen" w:eastAsia="Times New Roman" w:hAnsi="Sylfaen" w:cs="Times New Roman"/>
          <w:color w:val="1D2228"/>
          <w:lang w:val="ka-GE"/>
        </w:rPr>
        <w:t xml:space="preserve"> რომ კარგი იქნება სავალდებულო სადაზღვევო შენატანის შემ</w:t>
      </w:r>
      <w:r>
        <w:rPr>
          <w:rFonts w:ascii="Sylfaen" w:eastAsia="Times New Roman" w:hAnsi="Sylfaen" w:cs="Times New Roman"/>
          <w:color w:val="1D2228"/>
          <w:lang w:val="ka-GE"/>
        </w:rPr>
        <w:t>ღება</w:t>
      </w:r>
      <w:r w:rsidRPr="00731EB6">
        <w:rPr>
          <w:rFonts w:ascii="Sylfaen" w:eastAsia="Times New Roman" w:hAnsi="Sylfaen" w:cs="Times New Roman"/>
          <w:color w:val="1D2228"/>
          <w:lang w:val="ka-GE"/>
        </w:rPr>
        <w:t xml:space="preserve">, </w:t>
      </w:r>
      <w:r w:rsidRPr="00731EB6">
        <w:rPr>
          <w:rFonts w:ascii="Sylfaen" w:eastAsia="Times New Roman" w:hAnsi="Sylfaen" w:cs="Times New Roman"/>
          <w:color w:val="1D2228"/>
          <w:lang w:val="ka-GE"/>
        </w:rPr>
        <w:lastRenderedPageBreak/>
        <w:t xml:space="preserve">რადგან უფრო </w:t>
      </w:r>
      <w:r>
        <w:rPr>
          <w:rFonts w:ascii="Sylfaen" w:eastAsia="Times New Roman" w:hAnsi="Sylfaen" w:cs="Times New Roman"/>
          <w:color w:val="1D2228"/>
          <w:lang w:val="ka-GE"/>
        </w:rPr>
        <w:t>პროგნოზირებადი გახდებ</w:t>
      </w:r>
      <w:r w:rsidRPr="00731EB6">
        <w:rPr>
          <w:rFonts w:ascii="Sylfaen" w:eastAsia="Times New Roman" w:hAnsi="Sylfaen" w:cs="Times New Roman"/>
          <w:color w:val="1D2228"/>
          <w:lang w:val="ka-GE"/>
        </w:rPr>
        <w:t>ა ჯანდაცვის დაფინანსების ოდენობა</w:t>
      </w:r>
      <w:r>
        <w:rPr>
          <w:rFonts w:ascii="Sylfaen" w:eastAsia="Times New Roman" w:hAnsi="Sylfaen" w:cs="Times New Roman"/>
          <w:color w:val="1D2228"/>
          <w:lang w:val="ka-GE"/>
        </w:rPr>
        <w:t xml:space="preserve">, რაც </w:t>
      </w:r>
      <w:r w:rsidRPr="00731EB6">
        <w:rPr>
          <w:rFonts w:ascii="Sylfaen" w:eastAsia="Times New Roman" w:hAnsi="Sylfaen" w:cs="Times New Roman"/>
          <w:color w:val="1D2228"/>
          <w:lang w:val="ka-GE"/>
        </w:rPr>
        <w:t>შეს</w:t>
      </w:r>
      <w:r>
        <w:rPr>
          <w:rFonts w:ascii="Sylfaen" w:eastAsia="Times New Roman" w:hAnsi="Sylfaen" w:cs="Times New Roman"/>
          <w:color w:val="1D2228"/>
          <w:lang w:val="ka-GE"/>
        </w:rPr>
        <w:t>აძლებელს გახდის გრძელვადიანი პრონოზებას</w:t>
      </w:r>
      <w:r w:rsidRPr="00731EB6">
        <w:rPr>
          <w:rFonts w:ascii="Sylfaen" w:eastAsia="Times New Roman" w:hAnsi="Sylfaen" w:cs="Times New Roman"/>
          <w:color w:val="1D2228"/>
          <w:lang w:val="ka-GE"/>
        </w:rPr>
        <w:t>. იგივე რაოდენობის ექსპერტები (19%) ემხრ</w:t>
      </w:r>
      <w:r w:rsidR="0070527D">
        <w:rPr>
          <w:rFonts w:ascii="Sylfaen" w:eastAsia="Times New Roman" w:hAnsi="Sylfaen" w:cs="Times New Roman"/>
          <w:color w:val="1D2228"/>
          <w:lang w:val="ka-GE"/>
        </w:rPr>
        <w:t>ობა დაფინანსების შერეულ მოდელს.</w:t>
      </w:r>
    </w:p>
    <w:p w:rsidR="0070527D" w:rsidRDefault="0070527D" w:rsidP="0070527D">
      <w:pPr>
        <w:shd w:val="clear" w:color="auto" w:fill="FFFFFF"/>
        <w:spacing w:line="360" w:lineRule="auto"/>
        <w:jc w:val="both"/>
        <w:rPr>
          <w:rFonts w:ascii="Sylfaen" w:eastAsia="Times New Roman" w:hAnsi="Sylfaen" w:cs="Times New Roman"/>
          <w:color w:val="1D2228"/>
          <w:lang w:val="ka-GE"/>
        </w:rPr>
      </w:pPr>
      <w:r w:rsidRPr="00A2697A">
        <w:rPr>
          <w:rFonts w:ascii="Sylfaen" w:eastAsia="Times New Roman" w:hAnsi="Sylfaen" w:cs="Times New Roman"/>
          <w:color w:val="1D2228"/>
          <w:lang w:val="ka-GE"/>
        </w:rPr>
        <w:t>ქვეყანაში არაფორმალურ სექტორში დასაქმებულთა რაოდენობა მნიშვნელოვნად ჭარბობს ფორმალურ სექტორში დასაქმებულებს</w:t>
      </w:r>
      <w:r>
        <w:rPr>
          <w:rFonts w:ascii="Sylfaen" w:eastAsia="Times New Roman" w:hAnsi="Sylfaen" w:cs="Times New Roman"/>
          <w:color w:val="1D2228"/>
          <w:lang w:val="ka-GE"/>
        </w:rPr>
        <w:t xml:space="preserve">, </w:t>
      </w:r>
      <w:r w:rsidRPr="00A2697A">
        <w:rPr>
          <w:rFonts w:ascii="Sylfaen" w:eastAsia="Times New Roman" w:hAnsi="Sylfaen" w:cs="Times New Roman"/>
          <w:color w:val="1D2228"/>
          <w:lang w:val="ka-GE"/>
        </w:rPr>
        <w:t>არ არის კარგად განვითარებული შემოსავლების აღრიცვის სისტემა</w:t>
      </w:r>
      <w:r>
        <w:rPr>
          <w:rFonts w:ascii="Sylfaen" w:eastAsia="Times New Roman" w:hAnsi="Sylfaen" w:cs="Times New Roman"/>
          <w:color w:val="1D2228"/>
          <w:lang w:val="ka-GE"/>
        </w:rPr>
        <w:t xml:space="preserve">. </w:t>
      </w:r>
      <w:r w:rsidRPr="00A2697A">
        <w:rPr>
          <w:rFonts w:ascii="Sylfaen" w:eastAsia="Times New Roman" w:hAnsi="Sylfaen" w:cs="Times New Roman"/>
          <w:color w:val="1D2228"/>
          <w:lang w:val="ka-GE"/>
        </w:rPr>
        <w:t>ასევე გასათვალისწინებელია ის ფაქტი, რომ ქვეყანა იმყოფება დემოგრაფიული ტრანზიციის ეტაპზე</w:t>
      </w:r>
      <w:r>
        <w:rPr>
          <w:rFonts w:ascii="Sylfaen" w:eastAsia="Times New Roman" w:hAnsi="Sylfaen" w:cs="Times New Roman"/>
          <w:color w:val="1D2228"/>
          <w:lang w:val="ka-GE"/>
        </w:rPr>
        <w:t xml:space="preserve"> და</w:t>
      </w:r>
      <w:r w:rsidRPr="00A2697A">
        <w:rPr>
          <w:rFonts w:ascii="Sylfaen" w:eastAsia="Times New Roman" w:hAnsi="Sylfaen" w:cs="Times New Roman"/>
          <w:color w:val="1D2228"/>
          <w:lang w:val="ka-GE"/>
        </w:rPr>
        <w:t xml:space="preserve"> იზრდება ასაკოვანი ადამიანების რიცხვი, </w:t>
      </w:r>
      <w:r>
        <w:rPr>
          <w:rFonts w:ascii="Sylfaen" w:eastAsia="Times New Roman" w:hAnsi="Sylfaen" w:cs="Times New Roman"/>
          <w:color w:val="1D2228"/>
          <w:lang w:val="ka-GE"/>
        </w:rPr>
        <w:t xml:space="preserve">სავალდებულო დაზღვევის გადასახადი გახდება დამატებითი საგადასახადო ტვირთი, მით ფორმალურ სექტორში დასაქმებულებისთვის. </w:t>
      </w:r>
    </w:p>
    <w:p w:rsidR="009C3D46" w:rsidRDefault="009C3D46" w:rsidP="009C3D46">
      <w:pPr>
        <w:shd w:val="clear" w:color="auto" w:fill="FFFFFF"/>
        <w:spacing w:line="360" w:lineRule="auto"/>
        <w:jc w:val="both"/>
        <w:rPr>
          <w:rFonts w:ascii="Sylfaen" w:eastAsia="Times New Roman" w:hAnsi="Sylfaen" w:cs="Times New Roman"/>
          <w:color w:val="1D2228"/>
          <w:lang w:val="ka-GE"/>
        </w:rPr>
      </w:pPr>
      <w:r>
        <w:rPr>
          <w:rFonts w:ascii="Sylfaen" w:eastAsia="Times New Roman" w:hAnsi="Sylfaen" w:cs="Times New Roman"/>
          <w:color w:val="1D2228"/>
          <w:lang w:val="ka-GE"/>
        </w:rPr>
        <w:t xml:space="preserve">ზემოაღნიშნულიდან გამომდინარე, ექსპერტთა უმრავლესობა თვლის, რომ </w:t>
      </w:r>
      <w:r w:rsidRPr="00D0346E">
        <w:rPr>
          <w:rFonts w:ascii="Sylfaen" w:eastAsia="Times New Roman" w:hAnsi="Sylfaen" w:cs="Times New Roman"/>
          <w:color w:val="1D2228"/>
          <w:lang w:val="ka-GE"/>
        </w:rPr>
        <w:t>დღეს ჩვენი ქვეყნისთვის უფრო უპრიანია განვითარდეს საერთო გადასახადებზე დაფუძნებული მოდელი. მაგრამ, მას უნდა ჰქონდეს თ</w:t>
      </w:r>
      <w:r>
        <w:rPr>
          <w:rFonts w:ascii="Sylfaen" w:eastAsia="Times New Roman" w:hAnsi="Sylfaen" w:cs="Times New Roman"/>
          <w:color w:val="1D2228"/>
          <w:lang w:val="ka-GE"/>
        </w:rPr>
        <w:t>ავისი ორიენტირები</w:t>
      </w:r>
      <w:r w:rsidRPr="00D0346E">
        <w:rPr>
          <w:rFonts w:ascii="Sylfaen" w:eastAsia="Times New Roman" w:hAnsi="Sylfaen" w:cs="Times New Roman"/>
          <w:color w:val="1D2228"/>
          <w:lang w:val="ka-GE"/>
        </w:rPr>
        <w:t xml:space="preserve"> პოლიტიკურ დოკუმენტებში და</w:t>
      </w:r>
      <w:r>
        <w:rPr>
          <w:rFonts w:ascii="Sylfaen" w:eastAsia="Times New Roman" w:hAnsi="Sylfaen" w:cs="Times New Roman"/>
          <w:color w:val="1D2228"/>
          <w:lang w:val="ka-GE"/>
        </w:rPr>
        <w:t>/ან</w:t>
      </w:r>
      <w:r w:rsidRPr="00D0346E">
        <w:rPr>
          <w:rFonts w:ascii="Sylfaen" w:eastAsia="Times New Roman" w:hAnsi="Sylfaen" w:cs="Times New Roman"/>
          <w:color w:val="1D2228"/>
          <w:lang w:val="ka-GE"/>
        </w:rPr>
        <w:t xml:space="preserve"> კანონში უნდა იყოს დეკლარირებული სამ-ოთხ წელიწადში რა ფინანსურ პარამეტრებზე უნდა გავიდეს ქვეყანა ჯანდაცვასთან მიმართებაში - ბიუჯეტიდან 15% და მშპ-დან 5-6%, ამის შემდეგ იქნება რეალური უნივერსალიზმი.</w:t>
      </w:r>
    </w:p>
    <w:p w:rsidR="009C3D46" w:rsidRDefault="009C3D46" w:rsidP="009C3D46">
      <w:pPr>
        <w:shd w:val="clear" w:color="auto" w:fill="FFFFFF"/>
        <w:spacing w:after="240" w:line="360" w:lineRule="auto"/>
        <w:jc w:val="both"/>
        <w:rPr>
          <w:rFonts w:ascii="Sylfaen" w:eastAsia="Times New Roman" w:hAnsi="Sylfaen"/>
          <w:bCs/>
          <w:lang w:val="ka-GE"/>
        </w:rPr>
      </w:pPr>
      <w:r>
        <w:rPr>
          <w:rFonts w:ascii="Sylfaen" w:eastAsia="Times New Roman" w:hAnsi="Sylfaen"/>
          <w:bCs/>
          <w:lang w:val="ka-GE"/>
        </w:rPr>
        <w:t xml:space="preserve">ქვეყნის ჯანდაცვის სისტემაში არსებული გამოცდილებიდან გამომდინარე, ვინ უფრო კარგად შეასრულებს შესყიდვას, </w:t>
      </w:r>
      <w:r w:rsidRPr="00905387">
        <w:rPr>
          <w:rFonts w:ascii="Sylfaen" w:eastAsia="Times New Roman" w:hAnsi="Sylfaen"/>
          <w:bCs/>
          <w:lang w:val="ka-GE"/>
        </w:rPr>
        <w:t>კერძო, თუ სახელმწიფო შემსყიდველი, </w:t>
      </w:r>
      <w:r>
        <w:rPr>
          <w:rFonts w:ascii="Sylfaen" w:eastAsia="Times New Roman" w:hAnsi="Sylfaen"/>
          <w:bCs/>
          <w:lang w:val="ka-GE"/>
        </w:rPr>
        <w:t xml:space="preserve">ექსპერტთა შეხედულებები ასე გადანაწილდა - სახელმწიფო შემსყიდველი 31%, კერძო შემსყიდველი 44%, შერეული მოდელი 19%, არაეფექტური რეგულაციების პირობებში სულ ერთია რომელი მოდელი იქნება - 6%. </w:t>
      </w:r>
    </w:p>
    <w:p w:rsidR="00454C82" w:rsidRDefault="00454C82" w:rsidP="00454C82">
      <w:pPr>
        <w:pStyle w:val="ListParagraph"/>
        <w:shd w:val="clear" w:color="auto" w:fill="FFFFFF"/>
        <w:snapToGrid w:val="0"/>
        <w:spacing w:after="240" w:line="360" w:lineRule="auto"/>
        <w:ind w:left="0"/>
        <w:contextualSpacing w:val="0"/>
        <w:jc w:val="both"/>
        <w:rPr>
          <w:rFonts w:ascii="Sylfaen" w:eastAsia="Times New Roman" w:hAnsi="Sylfaen" w:cs="Times New Roman"/>
          <w:color w:val="1D2228"/>
          <w:lang w:val="ka-GE"/>
        </w:rPr>
      </w:pPr>
      <w:r>
        <w:rPr>
          <w:rFonts w:ascii="Sylfaen" w:eastAsia="Times New Roman" w:hAnsi="Sylfaen" w:cs="Times New Roman"/>
          <w:color w:val="1D2228"/>
          <w:lang w:val="ka-GE"/>
        </w:rPr>
        <w:t xml:space="preserve">საყოველაო ჯანდაცვის პროგრამის ეფექტიანად მართვისთვის ექსპერტთა ჯგუფი სხვადასხვა გამოსავალს გვთავაზობს. ქვეყნის რეალობიდან გამომდინარე, სამედიცინო მომსახურებისას ძირითადად კერძო ბაზრი არის წამყვანი, მაშინ ადმინისტრირების ყველაზე კარგი გზაა, რომ სახელმწიფო მაქსიმალურად მოშორდეს შესყიდვებსაც და უშუალოდ სერვისის მიმწოდებლებთან ურთიერთობასაც, რადგან სახელმწიფო ადმინისტრირება ვერასდროს ვერ იქნება ისეთი ეფექტიანი კერძო ბაზარზე, როგორც კერძო აგენტის. ამიტომ სახელმწიფოს როლი ადმინისტრირებაში უნდა შემოიფარგლოს წესებისა და სტანდარტების </w:t>
      </w:r>
      <w:r>
        <w:rPr>
          <w:rFonts w:ascii="Sylfaen" w:eastAsia="Times New Roman" w:hAnsi="Sylfaen" w:cs="Times New Roman"/>
          <w:color w:val="1D2228"/>
          <w:lang w:val="ka-GE"/>
        </w:rPr>
        <w:lastRenderedPageBreak/>
        <w:t xml:space="preserve">დადგენით, რათა არ დაზიანდეს მომხმარებლის და საზოგადოების ინტერესი მომსახურების მიწოდებისას. </w:t>
      </w:r>
    </w:p>
    <w:p w:rsidR="00454C82" w:rsidRDefault="00454C82" w:rsidP="00454C82">
      <w:pPr>
        <w:pStyle w:val="ListParagraph"/>
        <w:shd w:val="clear" w:color="auto" w:fill="FFFFFF"/>
        <w:snapToGrid w:val="0"/>
        <w:spacing w:after="240" w:line="360" w:lineRule="auto"/>
        <w:ind w:left="0"/>
        <w:contextualSpacing w:val="0"/>
        <w:jc w:val="both"/>
        <w:rPr>
          <w:rFonts w:ascii="Sylfaen" w:eastAsia="Times New Roman" w:hAnsi="Sylfaen" w:cs="Times New Roman"/>
          <w:color w:val="1D2228"/>
          <w:lang w:val="ka-GE"/>
        </w:rPr>
      </w:pPr>
      <w:r>
        <w:rPr>
          <w:rFonts w:ascii="Sylfaen" w:eastAsia="Times New Roman" w:hAnsi="Sylfaen" w:cs="Times New Roman"/>
          <w:color w:val="1D2228"/>
          <w:lang w:val="ka-GE"/>
        </w:rPr>
        <w:t xml:space="preserve">კიდევ ერთი მოსაზრებაა, რომ </w:t>
      </w:r>
      <w:r w:rsidRPr="00245B76">
        <w:rPr>
          <w:rFonts w:ascii="Sylfaen" w:eastAsia="Times New Roman" w:hAnsi="Sylfaen" w:cs="Times New Roman"/>
          <w:color w:val="1D2228"/>
          <w:lang w:val="ka-GE"/>
        </w:rPr>
        <w:t xml:space="preserve">ქვეყანა უნდა გადავიდეს მრავალ შემსყიდველის მოდელზე, თუმცა, სისტემას უნდა ჰქონდეს რიგიდული მარეგულირებელი გარემო, რომელშიც შემსყიდველები ოპერერიბენ. </w:t>
      </w:r>
      <w:r>
        <w:rPr>
          <w:rFonts w:ascii="Sylfaen" w:eastAsia="Times New Roman" w:hAnsi="Sylfaen" w:cs="Times New Roman"/>
          <w:color w:val="1D2228"/>
          <w:lang w:val="ka-GE"/>
        </w:rPr>
        <w:t>ამ მიმართულებით მსოფლიოში ბევრი გამოცდილებაა დაგროვილი. ერთ-ერთი საუკეთესოა მართული კონკურენციაა (managed competition).</w:t>
      </w:r>
    </w:p>
    <w:p w:rsidR="00454C82" w:rsidRDefault="00454C82" w:rsidP="00454C82">
      <w:pPr>
        <w:pStyle w:val="ListParagraph"/>
        <w:shd w:val="clear" w:color="auto" w:fill="FFFFFF"/>
        <w:snapToGrid w:val="0"/>
        <w:spacing w:after="240" w:line="360" w:lineRule="auto"/>
        <w:ind w:left="0"/>
        <w:contextualSpacing w:val="0"/>
        <w:jc w:val="both"/>
        <w:rPr>
          <w:rFonts w:ascii="Sylfaen" w:eastAsia="Times New Roman" w:hAnsi="Sylfaen" w:cs="Times New Roman"/>
          <w:color w:val="1D2228"/>
          <w:lang w:val="ka-GE"/>
        </w:rPr>
      </w:pPr>
      <w:bookmarkStart w:id="11" w:name="_GoBack"/>
      <w:r>
        <w:rPr>
          <w:rFonts w:ascii="Sylfaen" w:eastAsia="Times New Roman" w:hAnsi="Sylfaen" w:cs="Times New Roman"/>
          <w:color w:val="1D2228"/>
          <w:lang w:val="ka-GE"/>
        </w:rPr>
        <w:t>ექ</w:t>
      </w:r>
      <w:r w:rsidR="0017051D">
        <w:rPr>
          <w:rFonts w:ascii="Sylfaen" w:eastAsia="Times New Roman" w:hAnsi="Sylfaen" w:cs="Times New Roman"/>
          <w:color w:val="1D2228"/>
          <w:lang w:val="ka-GE"/>
        </w:rPr>
        <w:t>ს</w:t>
      </w:r>
      <w:r>
        <w:rPr>
          <w:rFonts w:ascii="Sylfaen" w:eastAsia="Times New Roman" w:hAnsi="Sylfaen" w:cs="Times New Roman"/>
          <w:color w:val="1D2228"/>
          <w:lang w:val="ka-GE"/>
        </w:rPr>
        <w:t xml:space="preserve">პერტების ნახევარი თანხმდება იმაზე, რომ ქვეყანაში </w:t>
      </w:r>
      <w:r w:rsidR="0023257A">
        <w:rPr>
          <w:rFonts w:ascii="Sylfaen" w:eastAsia="Times New Roman" w:hAnsi="Sylfaen" w:cs="Times New Roman"/>
          <w:color w:val="1D2228"/>
          <w:lang w:val="ka-GE"/>
        </w:rPr>
        <w:t>უნდა იყოს სოლო,</w:t>
      </w:r>
      <w:r>
        <w:rPr>
          <w:rFonts w:ascii="Sylfaen" w:eastAsia="Times New Roman" w:hAnsi="Sylfaen" w:cs="Times New Roman"/>
          <w:color w:val="1D2228"/>
          <w:lang w:val="ka-GE"/>
        </w:rPr>
        <w:t xml:space="preserve"> სტარტეგიული შემსყიდველი, რაც ნიშნავს იმას, რომ სახელმწიფო შეისყიდის იმ მოცულობის სერვისს, რაც მას სჭირდება მის მიერ დაფინანსებული კონკრეტული ჯგუფებისთვის. მას უნდა ჰქონდეს ხანგრძლივვადიანი გეგმები, </w:t>
      </w:r>
      <w:r w:rsidRPr="008F28F7">
        <w:rPr>
          <w:rFonts w:ascii="Sylfaen" w:eastAsia="Times New Roman" w:hAnsi="Sylfaen" w:cs="Times New Roman"/>
          <w:color w:val="1D2228"/>
          <w:lang w:val="ka-GE"/>
        </w:rPr>
        <w:t xml:space="preserve">როგორ ასრულებს </w:t>
      </w:r>
      <w:r>
        <w:rPr>
          <w:rFonts w:ascii="Sylfaen" w:eastAsia="Times New Roman" w:hAnsi="Sylfaen" w:cs="Times New Roman"/>
          <w:color w:val="1D2228"/>
          <w:lang w:val="ka-GE"/>
        </w:rPr>
        <w:t xml:space="preserve">სააგენტო </w:t>
      </w:r>
      <w:r w:rsidRPr="008F28F7">
        <w:rPr>
          <w:rFonts w:ascii="Sylfaen" w:eastAsia="Times New Roman" w:hAnsi="Sylfaen" w:cs="Times New Roman"/>
          <w:color w:val="1D2228"/>
          <w:lang w:val="ka-GE"/>
        </w:rPr>
        <w:t>შესყიდვებს, როგორი</w:t>
      </w:r>
      <w:r>
        <w:rPr>
          <w:rFonts w:ascii="Sylfaen" w:eastAsia="Times New Roman" w:hAnsi="Sylfaen" w:cs="Times New Roman"/>
          <w:color w:val="1D2228"/>
          <w:lang w:val="ka-GE"/>
        </w:rPr>
        <w:t>ა</w:t>
      </w:r>
      <w:r w:rsidRPr="008F28F7">
        <w:rPr>
          <w:rFonts w:ascii="Sylfaen" w:eastAsia="Times New Roman" w:hAnsi="Sylfaen" w:cs="Times New Roman"/>
          <w:color w:val="1D2228"/>
          <w:lang w:val="ka-GE"/>
        </w:rPr>
        <w:t xml:space="preserve"> </w:t>
      </w:r>
      <w:r>
        <w:rPr>
          <w:rFonts w:ascii="Sylfaen" w:eastAsia="Times New Roman" w:hAnsi="Sylfaen" w:cs="Times New Roman"/>
          <w:color w:val="1D2228"/>
          <w:lang w:val="ka-GE"/>
        </w:rPr>
        <w:t xml:space="preserve">სელექციის კრიტერიუმები, რა მეთოდებით ხორციელდება კონტაქტინგი, </w:t>
      </w:r>
      <w:r w:rsidRPr="008F28F7">
        <w:rPr>
          <w:rFonts w:ascii="Sylfaen" w:eastAsia="Times New Roman" w:hAnsi="Sylfaen" w:cs="Times New Roman"/>
          <w:color w:val="1D2228"/>
          <w:lang w:val="ka-GE"/>
        </w:rPr>
        <w:t xml:space="preserve"> როგორ ახდენს სახელმწიფო ფულის ადმინისტრირებას</w:t>
      </w:r>
      <w:r>
        <w:rPr>
          <w:rFonts w:ascii="Sylfaen" w:eastAsia="Times New Roman" w:hAnsi="Sylfaen" w:cs="Times New Roman"/>
          <w:color w:val="1D2228"/>
          <w:lang w:val="ka-GE"/>
        </w:rPr>
        <w:t xml:space="preserve"> </w:t>
      </w:r>
      <w:r w:rsidRPr="008F28F7">
        <w:rPr>
          <w:rFonts w:ascii="Sylfaen" w:eastAsia="Times New Roman" w:hAnsi="Sylfaen" w:cs="Times New Roman"/>
          <w:color w:val="1D2228"/>
          <w:lang w:val="ka-GE"/>
        </w:rPr>
        <w:t>და ა.შ. რაც მთავარია, ეს ერთი შემსყიდველი იზოლირებული უნდა იყოს სამინისტროსგან და ის არ უნდა იყოს სამინისტროს დაქვემდებარებაში.</w:t>
      </w:r>
    </w:p>
    <w:p w:rsidR="00454C82" w:rsidRDefault="00454C82" w:rsidP="00454C82">
      <w:pPr>
        <w:pStyle w:val="ListParagraph"/>
        <w:shd w:val="clear" w:color="auto" w:fill="FFFFFF"/>
        <w:snapToGrid w:val="0"/>
        <w:spacing w:after="240" w:line="360" w:lineRule="auto"/>
        <w:ind w:left="0"/>
        <w:contextualSpacing w:val="0"/>
        <w:jc w:val="both"/>
        <w:rPr>
          <w:rFonts w:ascii="Sylfaen" w:eastAsia="Times New Roman" w:hAnsi="Sylfaen" w:cs="Times New Roman"/>
          <w:color w:val="1D2228"/>
          <w:lang w:val="ka-GE"/>
        </w:rPr>
      </w:pPr>
      <w:r>
        <w:rPr>
          <w:rFonts w:ascii="Sylfaen" w:eastAsia="Times New Roman" w:hAnsi="Sylfaen" w:cs="Times New Roman"/>
          <w:color w:val="1D2228"/>
          <w:lang w:val="ka-GE"/>
        </w:rPr>
        <w:t xml:space="preserve">ასევე, უნდა შეიქმნას მკაფიო ხარისხის სისტემის ჩარჩო, რათა ხარისხი იყოს უზრუნველყოფილი. მნიშვნელოვანია სერვისების ანაზღაურების მექანიზმების დახვეწა. მაგალითისთვის, როგორიცა შედეგზე დაფუძნებული ანაზღაურების მეთოდები. </w:t>
      </w:r>
      <w:r w:rsidRPr="005F6806">
        <w:rPr>
          <w:rFonts w:ascii="Sylfaen" w:eastAsia="Times New Roman" w:hAnsi="Sylfaen" w:cs="Times New Roman"/>
          <w:color w:val="1D2228"/>
          <w:lang w:val="ka-GE"/>
        </w:rPr>
        <w:t>DRG-</w:t>
      </w:r>
      <w:r>
        <w:rPr>
          <w:rFonts w:ascii="Sylfaen" w:eastAsia="Times New Roman" w:hAnsi="Sylfaen" w:cs="Times New Roman"/>
          <w:color w:val="1D2228"/>
          <w:lang w:val="ka-GE"/>
        </w:rPr>
        <w:t xml:space="preserve">ის სისტემა მოგვცემს საშუალებას გასაგები გახდეს სერვისის ტარიფი  და თავიდანვე იქნეს აღმოფხვრილი არაეფექტურობის ის მოდელი, რომელიც შეიძლება უკავშურდებოდეს მაგალითად პაციენტის დაყოვნების ხელოვნურად გაზრდას. </w:t>
      </w:r>
    </w:p>
    <w:bookmarkEnd w:id="11"/>
    <w:p w:rsidR="00454C82" w:rsidRDefault="00454C82" w:rsidP="00454C82">
      <w:pPr>
        <w:pStyle w:val="ListParagraph"/>
        <w:shd w:val="clear" w:color="auto" w:fill="FFFFFF"/>
        <w:snapToGrid w:val="0"/>
        <w:spacing w:after="240" w:line="360" w:lineRule="auto"/>
        <w:ind w:left="0"/>
        <w:contextualSpacing w:val="0"/>
        <w:jc w:val="both"/>
        <w:rPr>
          <w:rFonts w:ascii="Sylfaen" w:eastAsia="Times New Roman" w:hAnsi="Sylfaen" w:cs="Times New Roman"/>
          <w:color w:val="1D2228"/>
          <w:lang w:val="ka-GE"/>
        </w:rPr>
      </w:pPr>
      <w:r>
        <w:rPr>
          <w:rFonts w:ascii="Sylfaen" w:eastAsia="Times New Roman" w:hAnsi="Sylfaen" w:cs="Times New Roman"/>
          <w:color w:val="1D2228"/>
          <w:lang w:val="ka-GE"/>
        </w:rPr>
        <w:t>ჯანდაცვის სისტემის ეფექტიანობის ამაღლებისთვის ექსპერტთა მიერ აქცენტი გაკეთდა შემდეგ მიმართულებებზე:</w:t>
      </w:r>
    </w:p>
    <w:p w:rsidR="00454C82" w:rsidRDefault="00454C82" w:rsidP="0062000A">
      <w:pPr>
        <w:pStyle w:val="ListParagraph"/>
        <w:numPr>
          <w:ilvl w:val="0"/>
          <w:numId w:val="8"/>
        </w:numPr>
        <w:shd w:val="clear" w:color="auto" w:fill="FFFFFF"/>
        <w:spacing w:after="240" w:line="360" w:lineRule="auto"/>
        <w:jc w:val="both"/>
        <w:rPr>
          <w:rFonts w:ascii="Sylfaen" w:eastAsia="Times New Roman" w:hAnsi="Sylfaen" w:cs="Times New Roman"/>
          <w:color w:val="1D2228"/>
          <w:lang w:val="ka-GE"/>
        </w:rPr>
      </w:pPr>
      <w:r>
        <w:rPr>
          <w:rFonts w:ascii="Sylfaen" w:eastAsia="Times New Roman" w:hAnsi="Sylfaen" w:cs="Times New Roman"/>
          <w:color w:val="1D2228"/>
          <w:lang w:val="ka-GE"/>
        </w:rPr>
        <w:t>ჯანდაცვის სისტემის გრძევადიანი ხედვის ჩამოყალიბება</w:t>
      </w:r>
    </w:p>
    <w:p w:rsidR="00454C82" w:rsidRPr="00A5136A" w:rsidRDefault="00454C82" w:rsidP="0062000A">
      <w:pPr>
        <w:pStyle w:val="ListParagraph"/>
        <w:numPr>
          <w:ilvl w:val="0"/>
          <w:numId w:val="8"/>
        </w:numPr>
        <w:shd w:val="clear" w:color="auto" w:fill="FFFFFF"/>
        <w:spacing w:after="240" w:line="360" w:lineRule="auto"/>
        <w:jc w:val="both"/>
        <w:rPr>
          <w:rFonts w:ascii="Sylfaen" w:eastAsia="Times New Roman" w:hAnsi="Sylfaen" w:cs="Times New Roman"/>
          <w:color w:val="1D2228"/>
          <w:lang w:val="ka-GE"/>
        </w:rPr>
      </w:pPr>
      <w:r w:rsidRPr="00BE1CCA">
        <w:rPr>
          <w:rFonts w:ascii="Sylfaen" w:eastAsia="Times New Roman" w:hAnsi="Sylfaen" w:cs="Times New Roman"/>
          <w:color w:val="1D2228"/>
          <w:lang w:val="ka-GE"/>
        </w:rPr>
        <w:t xml:space="preserve">ხარჯების შეკავების/კონტროლი მექანიზმების დახვეწა, </w:t>
      </w:r>
      <w:r w:rsidRPr="00A5136A">
        <w:rPr>
          <w:rFonts w:ascii="Sylfaen" w:eastAsia="Times New Roman" w:hAnsi="Sylfaen" w:cs="Times New Roman"/>
          <w:color w:val="1D2228"/>
          <w:lang w:val="ka-GE"/>
        </w:rPr>
        <w:t>სტრატეგიული შესყიდვის, სელექტიური კონტრაქტირების და ანაზღაურების შედეგებზე დამყარებული მეთოდების დანერგვა, დიაგნოზთან შეჭიდული ჯგუფების ჩათვლით</w:t>
      </w:r>
    </w:p>
    <w:p w:rsidR="00454C82" w:rsidRPr="00BE1CCA" w:rsidRDefault="00454C82" w:rsidP="0062000A">
      <w:pPr>
        <w:pStyle w:val="ListParagraph"/>
        <w:numPr>
          <w:ilvl w:val="0"/>
          <w:numId w:val="8"/>
        </w:numPr>
        <w:shd w:val="clear" w:color="auto" w:fill="FFFFFF"/>
        <w:spacing w:after="240" w:line="360" w:lineRule="auto"/>
        <w:jc w:val="both"/>
        <w:rPr>
          <w:rFonts w:ascii="Helvetica Neue" w:eastAsia="Times New Roman" w:hAnsi="Helvetica Neue" w:cs="Times New Roman"/>
          <w:color w:val="1D2228"/>
          <w:lang w:val="ka-GE"/>
        </w:rPr>
      </w:pPr>
      <w:r w:rsidRPr="00BE1CCA">
        <w:rPr>
          <w:rFonts w:ascii="Sylfaen" w:eastAsia="Times New Roman" w:hAnsi="Sylfaen" w:cs="Times New Roman"/>
          <w:color w:val="1D2228"/>
          <w:lang w:val="ka-GE"/>
        </w:rPr>
        <w:lastRenderedPageBreak/>
        <w:t>პირველადი ჯანდაცვის სისტემის გაძლი</w:t>
      </w:r>
      <w:r>
        <w:rPr>
          <w:rFonts w:ascii="Sylfaen" w:eastAsia="Times New Roman" w:hAnsi="Sylfaen" w:cs="Times New Roman"/>
          <w:color w:val="1D2228"/>
          <w:lang w:val="ka-GE"/>
        </w:rPr>
        <w:t>ერება,  მოსახლეობის მოტივაცია პჯდ სერვისის მისაღებად,  მეტი აქცენტი დაავადებების პრევენციაზე, სკრინინგსა და ადრეულ გამოვლენაზე</w:t>
      </w:r>
    </w:p>
    <w:p w:rsidR="000C104B" w:rsidRPr="00E7609F" w:rsidRDefault="00454C82" w:rsidP="0062000A">
      <w:pPr>
        <w:pStyle w:val="ListParagraph"/>
        <w:numPr>
          <w:ilvl w:val="0"/>
          <w:numId w:val="8"/>
        </w:numPr>
        <w:shd w:val="clear" w:color="auto" w:fill="FFFFFF"/>
        <w:spacing w:after="240" w:line="360" w:lineRule="auto"/>
        <w:jc w:val="both"/>
        <w:rPr>
          <w:rFonts w:ascii="Helvetica Neue" w:eastAsia="Times New Roman" w:hAnsi="Helvetica Neue" w:cs="Times New Roman"/>
          <w:color w:val="1D2228"/>
          <w:lang w:val="ka-GE"/>
        </w:rPr>
      </w:pPr>
      <w:r w:rsidRPr="00BE1CCA">
        <w:rPr>
          <w:rFonts w:ascii="Sylfaen" w:eastAsia="Times New Roman" w:hAnsi="Sylfaen" w:cs="Times New Roman"/>
          <w:color w:val="1D2228"/>
          <w:lang w:val="ka-GE"/>
        </w:rPr>
        <w:t xml:space="preserve">ფარმაცევტული საშუალებების სუბსიდირება და ქრონიკული დაავადებების სამკურნალო მედიკამენტების პროგრამის </w:t>
      </w:r>
      <w:r>
        <w:rPr>
          <w:rFonts w:ascii="Sylfaen" w:eastAsia="Times New Roman" w:hAnsi="Sylfaen" w:cs="Times New Roman"/>
          <w:color w:val="1D2228"/>
          <w:lang w:val="ka-GE"/>
        </w:rPr>
        <w:t>გაფართოება და ეფექტიანობის ამაღლება</w:t>
      </w:r>
    </w:p>
    <w:p w:rsidR="00454C82" w:rsidRPr="00A10F38" w:rsidRDefault="00E7609F" w:rsidP="000C104B">
      <w:pPr>
        <w:pStyle w:val="ListParagraph"/>
        <w:numPr>
          <w:ilvl w:val="0"/>
          <w:numId w:val="8"/>
        </w:numPr>
        <w:shd w:val="clear" w:color="auto" w:fill="FFFFFF"/>
        <w:spacing w:after="240" w:line="360" w:lineRule="auto"/>
        <w:jc w:val="both"/>
        <w:rPr>
          <w:rFonts w:ascii="Sylfaen" w:eastAsia="Times New Roman" w:hAnsi="Sylfaen" w:cs="Times New Roman"/>
          <w:color w:val="1D2228"/>
          <w:lang w:val="ka-GE"/>
        </w:rPr>
      </w:pPr>
      <w:r w:rsidRPr="006B1DF8">
        <w:rPr>
          <w:rFonts w:ascii="Sylfaen" w:eastAsia="Times New Roman" w:hAnsi="Sylfaen" w:cs="Times New Roman"/>
          <w:color w:val="1D2228"/>
          <w:lang w:val="ka-GE"/>
        </w:rPr>
        <w:t>ხარისხის მართვის მექანიზმების ჩამოყალიბება და ხარისხის სტანდარტების შემოღება,</w:t>
      </w:r>
    </w:p>
    <w:p w:rsidR="00A10F38" w:rsidRDefault="00A10F38">
      <w:pPr>
        <w:rPr>
          <w:rFonts w:ascii="Sylfaen" w:hAnsi="Sylfaen" w:cs="Sylfaen"/>
          <w:bCs/>
          <w:lang w:val="ka-GE"/>
        </w:rPr>
      </w:pPr>
      <w:r>
        <w:rPr>
          <w:rFonts w:ascii="Sylfaen" w:hAnsi="Sylfaen" w:cs="Sylfaen"/>
          <w:b/>
          <w:lang w:val="ka-GE"/>
        </w:rPr>
        <w:br w:type="page"/>
      </w:r>
    </w:p>
    <w:p w:rsidR="00C0002D" w:rsidRPr="00943AC3" w:rsidRDefault="00C0002D" w:rsidP="00943AC3">
      <w:pPr>
        <w:pStyle w:val="Heading1"/>
        <w:snapToGrid w:val="0"/>
        <w:spacing w:before="0" w:after="240" w:line="360" w:lineRule="auto"/>
        <w:ind w:left="0"/>
        <w:rPr>
          <w:rFonts w:ascii="Sylfaen" w:hAnsi="Sylfaen"/>
          <w:b w:val="0"/>
          <w:sz w:val="22"/>
          <w:szCs w:val="22"/>
          <w:lang w:val="ka-GE"/>
        </w:rPr>
      </w:pPr>
      <w:bookmarkStart w:id="12" w:name="_Toc31602172"/>
      <w:r w:rsidRPr="00943AC3">
        <w:rPr>
          <w:rFonts w:ascii="Sylfaen" w:eastAsiaTheme="minorEastAsia" w:hAnsi="Sylfaen" w:cs="Sylfaen"/>
          <w:b w:val="0"/>
          <w:sz w:val="22"/>
          <w:szCs w:val="22"/>
          <w:lang w:val="ka-GE"/>
        </w:rPr>
        <w:lastRenderedPageBreak/>
        <w:t>დანართი</w:t>
      </w:r>
      <w:r w:rsidRPr="00943AC3">
        <w:rPr>
          <w:rFonts w:ascii="Sylfaen" w:eastAsiaTheme="minorEastAsia" w:hAnsi="Sylfaen"/>
          <w:b w:val="0"/>
          <w:sz w:val="22"/>
          <w:szCs w:val="22"/>
          <w:lang w:val="ka-GE"/>
        </w:rPr>
        <w:t xml:space="preserve"> 1</w:t>
      </w:r>
      <w:r w:rsidRPr="00943AC3">
        <w:rPr>
          <w:rFonts w:ascii="Sylfaen" w:hAnsi="Sylfaen" w:cs="Times New Roman"/>
          <w:b w:val="0"/>
          <w:color w:val="1D2228"/>
          <w:sz w:val="22"/>
          <w:szCs w:val="22"/>
          <w:lang w:val="ka-GE"/>
        </w:rPr>
        <w:t xml:space="preserve">: </w:t>
      </w:r>
      <w:r w:rsidRPr="00943AC3">
        <w:rPr>
          <w:rFonts w:ascii="Sylfaen" w:hAnsi="Sylfaen" w:cs="Sylfaen"/>
          <w:b w:val="0"/>
          <w:sz w:val="22"/>
          <w:szCs w:val="22"/>
          <w:lang w:val="ka-GE"/>
        </w:rPr>
        <w:t>კვლევაში</w:t>
      </w:r>
      <w:r w:rsidRPr="00943AC3">
        <w:rPr>
          <w:rFonts w:ascii="Sylfaen" w:hAnsi="Sylfaen"/>
          <w:b w:val="0"/>
          <w:sz w:val="22"/>
          <w:szCs w:val="22"/>
          <w:lang w:val="ka-GE"/>
        </w:rPr>
        <w:t xml:space="preserve"> </w:t>
      </w:r>
      <w:r w:rsidRPr="00943AC3">
        <w:rPr>
          <w:rFonts w:ascii="Sylfaen" w:hAnsi="Sylfaen" w:cs="Sylfaen"/>
          <w:b w:val="0"/>
          <w:sz w:val="22"/>
          <w:szCs w:val="22"/>
          <w:lang w:val="ka-GE"/>
        </w:rPr>
        <w:t>მონაწილე</w:t>
      </w:r>
      <w:r w:rsidRPr="00943AC3">
        <w:rPr>
          <w:rFonts w:ascii="Sylfaen" w:hAnsi="Sylfaen"/>
          <w:b w:val="0"/>
          <w:sz w:val="22"/>
          <w:szCs w:val="22"/>
          <w:lang w:val="ka-GE"/>
        </w:rPr>
        <w:t xml:space="preserve"> </w:t>
      </w:r>
      <w:r w:rsidRPr="00943AC3">
        <w:rPr>
          <w:rFonts w:ascii="Sylfaen" w:hAnsi="Sylfaen" w:cs="Sylfaen"/>
          <w:b w:val="0"/>
          <w:sz w:val="22"/>
          <w:szCs w:val="22"/>
          <w:lang w:val="ka-GE"/>
        </w:rPr>
        <w:t>პირები</w:t>
      </w:r>
      <w:bookmarkEnd w:id="12"/>
    </w:p>
    <w:p w:rsidR="00AC49B4" w:rsidRPr="00AC49B4" w:rsidRDefault="00AC49B4" w:rsidP="00943AC3">
      <w:pPr>
        <w:shd w:val="clear" w:color="auto" w:fill="FFFFFF"/>
        <w:snapToGrid w:val="0"/>
        <w:spacing w:after="240" w:line="360" w:lineRule="auto"/>
        <w:ind w:left="720" w:hanging="720"/>
        <w:jc w:val="both"/>
        <w:rPr>
          <w:rFonts w:ascii="Sylfaen" w:hAnsi="Sylfaen"/>
          <w:lang w:val="ka-GE"/>
        </w:rPr>
      </w:pPr>
      <w:r>
        <w:rPr>
          <w:rFonts w:ascii="Sylfaen" w:eastAsia="Times New Roman" w:hAnsi="Sylfaen" w:cs="Times New Roman"/>
          <w:color w:val="1D2228"/>
          <w:lang w:val="ka-GE"/>
        </w:rPr>
        <w:t xml:space="preserve">ბერძული ნინო - </w:t>
      </w:r>
      <w:r w:rsidRPr="00AC49B4">
        <w:rPr>
          <w:rFonts w:ascii="Sylfaen" w:hAnsi="Sylfaen"/>
          <w:lang w:val="ka-GE"/>
        </w:rPr>
        <w:t xml:space="preserve">ჯანმრთელობის მსოფლიო </w:t>
      </w:r>
      <w:r>
        <w:rPr>
          <w:rFonts w:ascii="Sylfaen" w:hAnsi="Sylfaen"/>
          <w:lang w:val="ka-GE"/>
        </w:rPr>
        <w:t>ორგანზიაციის ევროპის ბიურო</w:t>
      </w:r>
    </w:p>
    <w:p w:rsidR="00AC49B4" w:rsidRPr="00AC49B4" w:rsidRDefault="00AC49B4" w:rsidP="00AC49B4">
      <w:pPr>
        <w:shd w:val="clear" w:color="auto" w:fill="FFFFFF"/>
        <w:ind w:left="720" w:hanging="720"/>
        <w:jc w:val="both"/>
        <w:rPr>
          <w:rFonts w:ascii="Sylfaen" w:eastAsia="Times New Roman" w:hAnsi="Sylfaen" w:cs="Times New Roman"/>
          <w:color w:val="1D2228"/>
          <w:lang w:val="ka-GE"/>
        </w:rPr>
      </w:pPr>
      <w:r w:rsidRPr="00AC49B4">
        <w:rPr>
          <w:rFonts w:ascii="Sylfaen" w:hAnsi="Sylfaen"/>
          <w:lang w:val="ka-GE"/>
        </w:rPr>
        <w:t xml:space="preserve">გაბრიჭიძე სიმონ - </w:t>
      </w:r>
      <w:r w:rsidRPr="00AC49B4">
        <w:rPr>
          <w:rFonts w:ascii="Sylfaen" w:eastAsia="Times New Roman" w:hAnsi="Sylfaen" w:cs="Times New Roman"/>
          <w:color w:val="1D2228"/>
          <w:lang w:val="ka-GE"/>
        </w:rPr>
        <w:t>ექსპერტი, საქართველოს უნივერსისტეტის პროფესორი</w:t>
      </w:r>
    </w:p>
    <w:p w:rsidR="00AC49B4" w:rsidRPr="00AC49B4" w:rsidRDefault="00AC49B4" w:rsidP="00AC49B4">
      <w:pPr>
        <w:shd w:val="clear" w:color="auto" w:fill="FFFFFF"/>
        <w:ind w:left="720" w:hanging="720"/>
        <w:jc w:val="both"/>
        <w:rPr>
          <w:rFonts w:ascii="Sylfaen" w:hAnsi="Sylfaen"/>
          <w:lang w:val="ka-GE"/>
        </w:rPr>
      </w:pPr>
      <w:r w:rsidRPr="00AC49B4">
        <w:rPr>
          <w:rFonts w:ascii="Sylfaen" w:hAnsi="Sylfaen"/>
          <w:lang w:val="ka-GE"/>
        </w:rPr>
        <w:t>გაბუნია თამარ - ოკუპირებული ტერიტორიებიდან დევნილთა, შრომის, ჯანმრთელობისა და სოციალური დაცვის სამინისტრო</w:t>
      </w:r>
    </w:p>
    <w:p w:rsidR="00AC49B4" w:rsidRPr="00AC49B4" w:rsidRDefault="00AC49B4" w:rsidP="00AC49B4">
      <w:pPr>
        <w:shd w:val="clear" w:color="auto" w:fill="FFFFFF"/>
        <w:ind w:left="720" w:hanging="720"/>
        <w:jc w:val="both"/>
        <w:rPr>
          <w:rFonts w:ascii="Sylfaen" w:hAnsi="Sylfaen"/>
          <w:lang w:val="ka-GE"/>
        </w:rPr>
      </w:pPr>
      <w:r w:rsidRPr="00AC49B4">
        <w:rPr>
          <w:rFonts w:ascii="Sylfaen" w:hAnsi="Sylfaen"/>
          <w:lang w:val="ka-GE"/>
        </w:rPr>
        <w:t>გამყრელიძე ამირან - დაავადებათა კონტროლისა და საზოგადოებრივი ჯანმრთელობის ეროვნული ცენტრი</w:t>
      </w:r>
    </w:p>
    <w:p w:rsidR="00AC49B4" w:rsidRPr="00AC49B4" w:rsidRDefault="00AC49B4" w:rsidP="00AC49B4">
      <w:pPr>
        <w:shd w:val="clear" w:color="auto" w:fill="FFFFFF"/>
        <w:ind w:left="720" w:hanging="720"/>
        <w:jc w:val="both"/>
        <w:rPr>
          <w:rFonts w:ascii="Sylfaen" w:hAnsi="Sylfaen"/>
          <w:lang w:val="ka-GE"/>
        </w:rPr>
      </w:pPr>
      <w:r w:rsidRPr="00AC49B4">
        <w:rPr>
          <w:rFonts w:ascii="Sylfaen" w:hAnsi="Sylfaen"/>
          <w:lang w:val="ka-GE"/>
        </w:rPr>
        <w:t>გზირიშვილი დავით - საერთაშორისო საკონსულტაციო კომპანია „კურაციო“</w:t>
      </w:r>
    </w:p>
    <w:p w:rsidR="00AC49B4" w:rsidRPr="00AC49B4" w:rsidRDefault="00AC49B4" w:rsidP="00AC49B4">
      <w:pPr>
        <w:shd w:val="clear" w:color="auto" w:fill="FFFFFF"/>
        <w:ind w:left="720" w:hanging="720"/>
        <w:jc w:val="both"/>
        <w:rPr>
          <w:rFonts w:ascii="Sylfaen" w:hAnsi="Sylfaen"/>
          <w:lang w:val="ka-GE"/>
        </w:rPr>
      </w:pPr>
      <w:r w:rsidRPr="00AC49B4">
        <w:rPr>
          <w:rFonts w:ascii="Sylfaen" w:hAnsi="Sylfaen"/>
          <w:lang w:val="ka-GE"/>
        </w:rPr>
        <w:t>გოცაძე გიორგი - საერთაშორისო ფონდი კურაციო</w:t>
      </w:r>
    </w:p>
    <w:p w:rsidR="00AC49B4" w:rsidRPr="00AC49B4" w:rsidRDefault="00AC49B4" w:rsidP="00AC49B4">
      <w:pPr>
        <w:shd w:val="clear" w:color="auto" w:fill="FFFFFF"/>
        <w:ind w:left="720" w:hanging="720"/>
        <w:jc w:val="both"/>
        <w:rPr>
          <w:rFonts w:ascii="Sylfaen" w:hAnsi="Sylfaen"/>
          <w:lang w:val="ka-GE"/>
        </w:rPr>
      </w:pPr>
      <w:r w:rsidRPr="00AC49B4">
        <w:rPr>
          <w:rFonts w:ascii="Sylfaen" w:hAnsi="Sylfaen"/>
          <w:lang w:val="ka-GE"/>
        </w:rPr>
        <w:t>ვერულავა თენგიზ - ილიას უნივერსიტეტის პროფესორი</w:t>
      </w:r>
    </w:p>
    <w:p w:rsidR="00AC49B4" w:rsidRPr="00AC49B4" w:rsidRDefault="00AC49B4" w:rsidP="00AC49B4">
      <w:pPr>
        <w:shd w:val="clear" w:color="auto" w:fill="FFFFFF"/>
        <w:ind w:left="720" w:hanging="720"/>
        <w:jc w:val="both"/>
        <w:rPr>
          <w:rFonts w:ascii="Sylfaen" w:hAnsi="Sylfaen"/>
          <w:lang w:val="ka-GE"/>
        </w:rPr>
      </w:pPr>
      <w:r w:rsidRPr="00AC49B4">
        <w:rPr>
          <w:rFonts w:ascii="Sylfaen" w:hAnsi="Sylfaen"/>
          <w:lang w:val="ka-GE"/>
        </w:rPr>
        <w:t>ზოიძე აკაკი - დამოუკიდებელი ექსპერტი</w:t>
      </w:r>
    </w:p>
    <w:p w:rsidR="00AC49B4" w:rsidRPr="00AC49B4" w:rsidRDefault="00AC49B4" w:rsidP="00AC49B4">
      <w:pPr>
        <w:shd w:val="clear" w:color="auto" w:fill="FFFFFF"/>
        <w:ind w:left="720" w:hanging="720"/>
        <w:jc w:val="both"/>
        <w:rPr>
          <w:rFonts w:ascii="Sylfaen" w:eastAsia="Times New Roman" w:hAnsi="Sylfaen" w:cs="Times New Roman"/>
          <w:color w:val="1D2228"/>
          <w:lang w:val="ka-GE"/>
        </w:rPr>
      </w:pPr>
      <w:r w:rsidRPr="00AC49B4">
        <w:rPr>
          <w:rFonts w:ascii="Sylfaen" w:eastAsia="Times New Roman" w:hAnsi="Sylfaen" w:cs="Times New Roman"/>
          <w:color w:val="1D2228"/>
          <w:lang w:val="ka-GE"/>
        </w:rPr>
        <w:t>ლებანიძე სოფიო - „პსპ“ დაზღვევა</w:t>
      </w:r>
    </w:p>
    <w:p w:rsidR="00AC49B4" w:rsidRPr="00AC49B4" w:rsidRDefault="00AC49B4" w:rsidP="00AC49B4">
      <w:pPr>
        <w:shd w:val="clear" w:color="auto" w:fill="FFFFFF"/>
        <w:ind w:left="720" w:hanging="720"/>
        <w:jc w:val="both"/>
        <w:rPr>
          <w:rFonts w:ascii="Sylfaen" w:hAnsi="Sylfaen"/>
          <w:lang w:val="ka-GE"/>
        </w:rPr>
      </w:pPr>
      <w:r w:rsidRPr="00AC49B4">
        <w:rPr>
          <w:rFonts w:ascii="Sylfaen" w:hAnsi="Sylfaen"/>
          <w:lang w:val="ka-GE"/>
        </w:rPr>
        <w:t>სერგეენკო დავით - პრემიერ მინისტრის მრჩეველი</w:t>
      </w:r>
    </w:p>
    <w:p w:rsidR="00AC49B4" w:rsidRPr="00AC49B4" w:rsidRDefault="00AC49B4" w:rsidP="00AC49B4">
      <w:pPr>
        <w:shd w:val="clear" w:color="auto" w:fill="FFFFFF"/>
        <w:ind w:left="720" w:hanging="720"/>
        <w:jc w:val="both"/>
        <w:rPr>
          <w:rFonts w:ascii="Sylfaen" w:hAnsi="Sylfaen"/>
          <w:lang w:val="ka-GE"/>
        </w:rPr>
      </w:pPr>
      <w:r w:rsidRPr="00AC49B4">
        <w:rPr>
          <w:rFonts w:ascii="Sylfaen" w:hAnsi="Sylfaen"/>
          <w:lang w:val="ka-GE"/>
        </w:rPr>
        <w:t>შაქარიშვილი გიორგი - შიდსის, ტუბერკულოზისა და მალარიის წინააღმდეგ ბრძოლის გლობალური ფონდი</w:t>
      </w:r>
    </w:p>
    <w:p w:rsidR="00AC49B4" w:rsidRDefault="00AC49B4" w:rsidP="00AC49B4">
      <w:pPr>
        <w:shd w:val="clear" w:color="auto" w:fill="FFFFFF"/>
        <w:ind w:left="720" w:hanging="720"/>
        <w:jc w:val="both"/>
        <w:rPr>
          <w:rFonts w:ascii="Sylfaen" w:eastAsia="Times New Roman" w:hAnsi="Sylfaen" w:cs="Times New Roman"/>
          <w:color w:val="1D2228"/>
          <w:lang w:val="ka-GE"/>
        </w:rPr>
      </w:pPr>
      <w:r w:rsidRPr="00AC49B4">
        <w:rPr>
          <w:rFonts w:ascii="Sylfaen" w:eastAsia="Times New Roman" w:hAnsi="Sylfaen" w:cs="Times New Roman"/>
          <w:color w:val="1D2228"/>
          <w:lang w:val="ka-GE"/>
        </w:rPr>
        <w:t>ჩხატარაშვილი ქეთი - დამოკიდებელი ექსპერტი</w:t>
      </w:r>
    </w:p>
    <w:p w:rsidR="00AC49B4" w:rsidRPr="00AC49B4" w:rsidRDefault="00AC49B4" w:rsidP="00AC49B4">
      <w:pPr>
        <w:shd w:val="clear" w:color="auto" w:fill="FFFFFF"/>
        <w:ind w:left="720" w:hanging="720"/>
        <w:jc w:val="both"/>
        <w:rPr>
          <w:rFonts w:ascii="Sylfaen" w:hAnsi="Sylfaen"/>
          <w:lang w:val="ka-GE"/>
        </w:rPr>
      </w:pPr>
      <w:r w:rsidRPr="00AC49B4">
        <w:rPr>
          <w:rFonts w:ascii="Sylfaen" w:hAnsi="Sylfaen"/>
          <w:lang w:val="ka-GE"/>
        </w:rPr>
        <w:t>ჭიაბერაშვილი ზურაბ - საქართველოს პარლამეტის წევრი</w:t>
      </w:r>
    </w:p>
    <w:p w:rsidR="00AC49B4" w:rsidRPr="00AC49B4" w:rsidRDefault="00AC49B4" w:rsidP="00AC49B4">
      <w:pPr>
        <w:shd w:val="clear" w:color="auto" w:fill="FFFFFF"/>
        <w:ind w:left="720" w:hanging="720"/>
        <w:jc w:val="both"/>
        <w:rPr>
          <w:rFonts w:ascii="Sylfaen" w:hAnsi="Sylfaen"/>
          <w:lang w:val="ka-GE"/>
        </w:rPr>
      </w:pPr>
      <w:r w:rsidRPr="00AC49B4">
        <w:rPr>
          <w:rFonts w:ascii="Sylfaen" w:hAnsi="Sylfaen"/>
          <w:lang w:val="ka-GE"/>
        </w:rPr>
        <w:t>ხეჩინაშვილი დევი - საქართველოს სადაზღვევო აოციაცია</w:t>
      </w:r>
    </w:p>
    <w:p w:rsidR="00AC49B4" w:rsidRPr="00AC49B4" w:rsidRDefault="00AC49B4" w:rsidP="00AC49B4">
      <w:pPr>
        <w:shd w:val="clear" w:color="auto" w:fill="FFFFFF"/>
        <w:ind w:left="720" w:hanging="720"/>
        <w:jc w:val="both"/>
        <w:rPr>
          <w:rFonts w:ascii="Sylfaen" w:hAnsi="Sylfaen"/>
          <w:lang w:val="ka-GE"/>
        </w:rPr>
      </w:pPr>
      <w:r w:rsidRPr="00AC49B4">
        <w:rPr>
          <w:rFonts w:ascii="Sylfaen" w:hAnsi="Sylfaen"/>
          <w:lang w:val="ka-GE"/>
        </w:rPr>
        <w:t>ჯიბუტი მამუკა - დამოიკიდებელი ექსპერტი</w:t>
      </w:r>
    </w:p>
    <w:p w:rsidR="00AC49B4" w:rsidRPr="00AC49B4" w:rsidRDefault="00AC49B4" w:rsidP="00AC49B4">
      <w:pPr>
        <w:shd w:val="clear" w:color="auto" w:fill="FFFFFF"/>
        <w:ind w:left="720" w:hanging="720"/>
        <w:jc w:val="both"/>
        <w:rPr>
          <w:rFonts w:ascii="Sylfaen" w:hAnsi="Sylfaen"/>
          <w:lang w:val="ka-GE"/>
        </w:rPr>
      </w:pPr>
      <w:r w:rsidRPr="00AC49B4">
        <w:rPr>
          <w:rFonts w:ascii="Sylfaen" w:hAnsi="Sylfaen"/>
          <w:lang w:val="ka-GE"/>
        </w:rPr>
        <w:t>ჯ</w:t>
      </w:r>
      <w:r w:rsidR="000B48BF">
        <w:rPr>
          <w:rFonts w:ascii="Sylfaen" w:hAnsi="Sylfaen"/>
          <w:lang w:val="ka-GE"/>
        </w:rPr>
        <w:t>ი</w:t>
      </w:r>
      <w:r w:rsidRPr="00AC49B4">
        <w:rPr>
          <w:rFonts w:ascii="Sylfaen" w:hAnsi="Sylfaen"/>
          <w:lang w:val="ka-GE"/>
        </w:rPr>
        <w:t xml:space="preserve">ოვეტი მეტიუ - ჯანმრთელობის მსოფლიო </w:t>
      </w:r>
      <w:r>
        <w:rPr>
          <w:rFonts w:ascii="Sylfaen" w:hAnsi="Sylfaen"/>
          <w:lang w:val="ka-GE"/>
        </w:rPr>
        <w:t>ორგანზიაციის სათავო ოფისი</w:t>
      </w:r>
    </w:p>
    <w:p w:rsidR="00C0002D" w:rsidRPr="00C0002D" w:rsidRDefault="00C0002D" w:rsidP="00C0002D">
      <w:pPr>
        <w:pStyle w:val="ListParagraph"/>
        <w:shd w:val="clear" w:color="auto" w:fill="FFFFFF"/>
        <w:ind w:left="360"/>
        <w:jc w:val="both"/>
        <w:rPr>
          <w:rFonts w:ascii="Sylfaen" w:hAnsi="Sylfaen"/>
          <w:lang w:val="ka-GE"/>
        </w:rPr>
      </w:pPr>
    </w:p>
    <w:p w:rsidR="00C0002D" w:rsidRPr="00C0002D" w:rsidRDefault="00C0002D" w:rsidP="00C0002D">
      <w:pPr>
        <w:pStyle w:val="ListParagraph"/>
        <w:shd w:val="clear" w:color="auto" w:fill="FFFFFF"/>
        <w:ind w:left="360"/>
        <w:jc w:val="both"/>
        <w:rPr>
          <w:rFonts w:ascii="Helvetica Neue" w:eastAsia="Times New Roman" w:hAnsi="Helvetica Neue" w:cs="Times New Roman"/>
          <w:color w:val="1D2228"/>
          <w:lang w:val="ka-GE"/>
        </w:rPr>
      </w:pPr>
    </w:p>
    <w:sectPr w:rsidR="00C0002D" w:rsidRPr="00C0002D" w:rsidSect="00532ABB">
      <w:footerReference w:type="even" r:id="rId9"/>
      <w:footerReference w:type="default" r:id="rId10"/>
      <w:pgSz w:w="11907" w:h="16840"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4378F" w:rsidRDefault="0044378F" w:rsidP="00D462F8">
      <w:pPr>
        <w:spacing w:after="0" w:line="240" w:lineRule="auto"/>
      </w:pPr>
      <w:r>
        <w:separator/>
      </w:r>
    </w:p>
  </w:endnote>
  <w:endnote w:type="continuationSeparator" w:id="0">
    <w:p w:rsidR="0044378F" w:rsidRDefault="0044378F" w:rsidP="00D462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ylfaen">
    <w:panose1 w:val="010A0502050306030303"/>
    <w:charset w:val="00"/>
    <w:family w:val="roman"/>
    <w:pitch w:val="variable"/>
    <w:sig w:usb0="04000687" w:usb1="00000000" w:usb2="00000000" w:usb3="00000000" w:csb0="0000009F" w:csb1="00000000"/>
  </w:font>
  <w:font w:name="AcadNusx">
    <w:panose1 w:val="00000000000000000000"/>
    <w:charset w:val="00"/>
    <w:family w:val="auto"/>
    <w:pitch w:val="variable"/>
    <w:sig w:usb0="00000003" w:usb1="00000000" w:usb2="00000000" w:usb3="00000000" w:csb0="00000001" w:csb1="00000000"/>
  </w:font>
  <w:font w:name="Segoe UI Semilight">
    <w:altName w:val="Calibri"/>
    <w:panose1 w:val="020B0604020202020204"/>
    <w:charset w:val="CC"/>
    <w:family w:val="swiss"/>
    <w:pitch w:val="variable"/>
    <w:sig w:usb0="E4002EFF" w:usb1="C000E47F" w:usb2="00000009" w:usb3="00000000" w:csb0="000001F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959911040"/>
      <w:docPartObj>
        <w:docPartGallery w:val="Page Numbers (Bottom of Page)"/>
        <w:docPartUnique/>
      </w:docPartObj>
    </w:sdtPr>
    <w:sdtEndPr>
      <w:rPr>
        <w:rStyle w:val="PageNumber"/>
      </w:rPr>
    </w:sdtEndPr>
    <w:sdtContent>
      <w:p w:rsidR="008E137A" w:rsidRDefault="008E137A" w:rsidP="0059713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8E137A" w:rsidRDefault="008E137A" w:rsidP="00D462F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964166829"/>
      <w:docPartObj>
        <w:docPartGallery w:val="Page Numbers (Bottom of Page)"/>
        <w:docPartUnique/>
      </w:docPartObj>
    </w:sdtPr>
    <w:sdtEndPr>
      <w:rPr>
        <w:rStyle w:val="PageNumber"/>
      </w:rPr>
    </w:sdtEndPr>
    <w:sdtContent>
      <w:p w:rsidR="008E137A" w:rsidRDefault="008E137A" w:rsidP="0059713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8E137A" w:rsidRDefault="008E137A" w:rsidP="00D462F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4378F" w:rsidRDefault="0044378F" w:rsidP="00D462F8">
      <w:pPr>
        <w:spacing w:after="0" w:line="240" w:lineRule="auto"/>
      </w:pPr>
      <w:r>
        <w:separator/>
      </w:r>
    </w:p>
  </w:footnote>
  <w:footnote w:type="continuationSeparator" w:id="0">
    <w:p w:rsidR="0044378F" w:rsidRDefault="0044378F" w:rsidP="00D462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D036D"/>
    <w:multiLevelType w:val="hybridMultilevel"/>
    <w:tmpl w:val="47AC17A2"/>
    <w:lvl w:ilvl="0" w:tplc="0409000F">
      <w:start w:val="1"/>
      <w:numFmt w:val="decimal"/>
      <w:lvlText w:val="%1."/>
      <w:lvlJc w:val="left"/>
      <w:pPr>
        <w:ind w:left="720" w:hanging="360"/>
      </w:pPr>
      <w:rPr>
        <w:rFonts w:hint="default"/>
      </w:rPr>
    </w:lvl>
    <w:lvl w:ilvl="1" w:tplc="6F7C47CC" w:tentative="1">
      <w:start w:val="1"/>
      <w:numFmt w:val="bullet"/>
      <w:lvlText w:val="•"/>
      <w:lvlJc w:val="left"/>
      <w:pPr>
        <w:tabs>
          <w:tab w:val="num" w:pos="1440"/>
        </w:tabs>
        <w:ind w:left="1440" w:hanging="360"/>
      </w:pPr>
      <w:rPr>
        <w:rFonts w:ascii="Arial" w:hAnsi="Arial" w:hint="default"/>
      </w:rPr>
    </w:lvl>
    <w:lvl w:ilvl="2" w:tplc="C6DC6298" w:tentative="1">
      <w:start w:val="1"/>
      <w:numFmt w:val="bullet"/>
      <w:lvlText w:val="•"/>
      <w:lvlJc w:val="left"/>
      <w:pPr>
        <w:tabs>
          <w:tab w:val="num" w:pos="2160"/>
        </w:tabs>
        <w:ind w:left="2160" w:hanging="360"/>
      </w:pPr>
      <w:rPr>
        <w:rFonts w:ascii="Arial" w:hAnsi="Arial" w:hint="default"/>
      </w:rPr>
    </w:lvl>
    <w:lvl w:ilvl="3" w:tplc="D8283202" w:tentative="1">
      <w:start w:val="1"/>
      <w:numFmt w:val="bullet"/>
      <w:lvlText w:val="•"/>
      <w:lvlJc w:val="left"/>
      <w:pPr>
        <w:tabs>
          <w:tab w:val="num" w:pos="2880"/>
        </w:tabs>
        <w:ind w:left="2880" w:hanging="360"/>
      </w:pPr>
      <w:rPr>
        <w:rFonts w:ascii="Arial" w:hAnsi="Arial" w:hint="default"/>
      </w:rPr>
    </w:lvl>
    <w:lvl w:ilvl="4" w:tplc="E2B4B96C" w:tentative="1">
      <w:start w:val="1"/>
      <w:numFmt w:val="bullet"/>
      <w:lvlText w:val="•"/>
      <w:lvlJc w:val="left"/>
      <w:pPr>
        <w:tabs>
          <w:tab w:val="num" w:pos="3600"/>
        </w:tabs>
        <w:ind w:left="3600" w:hanging="360"/>
      </w:pPr>
      <w:rPr>
        <w:rFonts w:ascii="Arial" w:hAnsi="Arial" w:hint="default"/>
      </w:rPr>
    </w:lvl>
    <w:lvl w:ilvl="5" w:tplc="044C225E" w:tentative="1">
      <w:start w:val="1"/>
      <w:numFmt w:val="bullet"/>
      <w:lvlText w:val="•"/>
      <w:lvlJc w:val="left"/>
      <w:pPr>
        <w:tabs>
          <w:tab w:val="num" w:pos="4320"/>
        </w:tabs>
        <w:ind w:left="4320" w:hanging="360"/>
      </w:pPr>
      <w:rPr>
        <w:rFonts w:ascii="Arial" w:hAnsi="Arial" w:hint="default"/>
      </w:rPr>
    </w:lvl>
    <w:lvl w:ilvl="6" w:tplc="F0F0D25A" w:tentative="1">
      <w:start w:val="1"/>
      <w:numFmt w:val="bullet"/>
      <w:lvlText w:val="•"/>
      <w:lvlJc w:val="left"/>
      <w:pPr>
        <w:tabs>
          <w:tab w:val="num" w:pos="5040"/>
        </w:tabs>
        <w:ind w:left="5040" w:hanging="360"/>
      </w:pPr>
      <w:rPr>
        <w:rFonts w:ascii="Arial" w:hAnsi="Arial" w:hint="default"/>
      </w:rPr>
    </w:lvl>
    <w:lvl w:ilvl="7" w:tplc="8732F3E2" w:tentative="1">
      <w:start w:val="1"/>
      <w:numFmt w:val="bullet"/>
      <w:lvlText w:val="•"/>
      <w:lvlJc w:val="left"/>
      <w:pPr>
        <w:tabs>
          <w:tab w:val="num" w:pos="5760"/>
        </w:tabs>
        <w:ind w:left="5760" w:hanging="360"/>
      </w:pPr>
      <w:rPr>
        <w:rFonts w:ascii="Arial" w:hAnsi="Arial" w:hint="default"/>
      </w:rPr>
    </w:lvl>
    <w:lvl w:ilvl="8" w:tplc="C84C9E2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EB6200B"/>
    <w:multiLevelType w:val="hybridMultilevel"/>
    <w:tmpl w:val="1ADA90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96C7AF7"/>
    <w:multiLevelType w:val="hybridMultilevel"/>
    <w:tmpl w:val="FA5662A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A692F93"/>
    <w:multiLevelType w:val="hybridMultilevel"/>
    <w:tmpl w:val="BA8E89F6"/>
    <w:lvl w:ilvl="0" w:tplc="0409000F">
      <w:start w:val="1"/>
      <w:numFmt w:val="decimal"/>
      <w:lvlText w:val="%1."/>
      <w:lvlJc w:val="left"/>
      <w:pPr>
        <w:ind w:left="720" w:hanging="360"/>
      </w:pPr>
      <w:rPr>
        <w:rFonts w:hint="default"/>
      </w:rPr>
    </w:lvl>
    <w:lvl w:ilvl="1" w:tplc="93BC1AA2">
      <w:numFmt w:val="bullet"/>
      <w:lvlText w:val="•"/>
      <w:lvlJc w:val="left"/>
      <w:pPr>
        <w:ind w:left="1080" w:hanging="360"/>
      </w:pPr>
      <w:rPr>
        <w:rFonts w:ascii="Arial" w:eastAsia="Times New Roman" w:hAnsi="Arial"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7AA32AC"/>
    <w:multiLevelType w:val="hybridMultilevel"/>
    <w:tmpl w:val="49907360"/>
    <w:lvl w:ilvl="0" w:tplc="0409000F">
      <w:start w:val="1"/>
      <w:numFmt w:val="decimal"/>
      <w:lvlText w:val="%1."/>
      <w:lvlJc w:val="left"/>
      <w:pPr>
        <w:ind w:left="720" w:hanging="360"/>
      </w:pPr>
      <w:rPr>
        <w:rFonts w:hint="default"/>
      </w:rPr>
    </w:lvl>
    <w:lvl w:ilvl="1" w:tplc="AA84311E" w:tentative="1">
      <w:start w:val="1"/>
      <w:numFmt w:val="bullet"/>
      <w:lvlText w:val="•"/>
      <w:lvlJc w:val="left"/>
      <w:pPr>
        <w:tabs>
          <w:tab w:val="num" w:pos="1440"/>
        </w:tabs>
        <w:ind w:left="1440" w:hanging="360"/>
      </w:pPr>
      <w:rPr>
        <w:rFonts w:ascii="Arial" w:hAnsi="Arial" w:hint="default"/>
      </w:rPr>
    </w:lvl>
    <w:lvl w:ilvl="2" w:tplc="AE4E9A02" w:tentative="1">
      <w:start w:val="1"/>
      <w:numFmt w:val="bullet"/>
      <w:lvlText w:val="•"/>
      <w:lvlJc w:val="left"/>
      <w:pPr>
        <w:tabs>
          <w:tab w:val="num" w:pos="2160"/>
        </w:tabs>
        <w:ind w:left="2160" w:hanging="360"/>
      </w:pPr>
      <w:rPr>
        <w:rFonts w:ascii="Arial" w:hAnsi="Arial" w:hint="default"/>
      </w:rPr>
    </w:lvl>
    <w:lvl w:ilvl="3" w:tplc="E1A64F76" w:tentative="1">
      <w:start w:val="1"/>
      <w:numFmt w:val="bullet"/>
      <w:lvlText w:val="•"/>
      <w:lvlJc w:val="left"/>
      <w:pPr>
        <w:tabs>
          <w:tab w:val="num" w:pos="2880"/>
        </w:tabs>
        <w:ind w:left="2880" w:hanging="360"/>
      </w:pPr>
      <w:rPr>
        <w:rFonts w:ascii="Arial" w:hAnsi="Arial" w:hint="default"/>
      </w:rPr>
    </w:lvl>
    <w:lvl w:ilvl="4" w:tplc="DF926A8A" w:tentative="1">
      <w:start w:val="1"/>
      <w:numFmt w:val="bullet"/>
      <w:lvlText w:val="•"/>
      <w:lvlJc w:val="left"/>
      <w:pPr>
        <w:tabs>
          <w:tab w:val="num" w:pos="3600"/>
        </w:tabs>
        <w:ind w:left="3600" w:hanging="360"/>
      </w:pPr>
      <w:rPr>
        <w:rFonts w:ascii="Arial" w:hAnsi="Arial" w:hint="default"/>
      </w:rPr>
    </w:lvl>
    <w:lvl w:ilvl="5" w:tplc="B754A364" w:tentative="1">
      <w:start w:val="1"/>
      <w:numFmt w:val="bullet"/>
      <w:lvlText w:val="•"/>
      <w:lvlJc w:val="left"/>
      <w:pPr>
        <w:tabs>
          <w:tab w:val="num" w:pos="4320"/>
        </w:tabs>
        <w:ind w:left="4320" w:hanging="360"/>
      </w:pPr>
      <w:rPr>
        <w:rFonts w:ascii="Arial" w:hAnsi="Arial" w:hint="default"/>
      </w:rPr>
    </w:lvl>
    <w:lvl w:ilvl="6" w:tplc="C6C885EC" w:tentative="1">
      <w:start w:val="1"/>
      <w:numFmt w:val="bullet"/>
      <w:lvlText w:val="•"/>
      <w:lvlJc w:val="left"/>
      <w:pPr>
        <w:tabs>
          <w:tab w:val="num" w:pos="5040"/>
        </w:tabs>
        <w:ind w:left="5040" w:hanging="360"/>
      </w:pPr>
      <w:rPr>
        <w:rFonts w:ascii="Arial" w:hAnsi="Arial" w:hint="default"/>
      </w:rPr>
    </w:lvl>
    <w:lvl w:ilvl="7" w:tplc="1142897A" w:tentative="1">
      <w:start w:val="1"/>
      <w:numFmt w:val="bullet"/>
      <w:lvlText w:val="•"/>
      <w:lvlJc w:val="left"/>
      <w:pPr>
        <w:tabs>
          <w:tab w:val="num" w:pos="5760"/>
        </w:tabs>
        <w:ind w:left="5760" w:hanging="360"/>
      </w:pPr>
      <w:rPr>
        <w:rFonts w:ascii="Arial" w:hAnsi="Arial" w:hint="default"/>
      </w:rPr>
    </w:lvl>
    <w:lvl w:ilvl="8" w:tplc="988E0932"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4BCD2DF0"/>
    <w:multiLevelType w:val="hybridMultilevel"/>
    <w:tmpl w:val="00180008"/>
    <w:lvl w:ilvl="0" w:tplc="0409000F">
      <w:start w:val="1"/>
      <w:numFmt w:val="decimal"/>
      <w:lvlText w:val="%1."/>
      <w:lvlJc w:val="left"/>
      <w:pPr>
        <w:ind w:left="720" w:hanging="360"/>
      </w:pPr>
      <w:rPr>
        <w:rFonts w:hint="default"/>
      </w:rPr>
    </w:lvl>
    <w:lvl w:ilvl="1" w:tplc="200263EC" w:tentative="1">
      <w:start w:val="1"/>
      <w:numFmt w:val="bullet"/>
      <w:lvlText w:val="•"/>
      <w:lvlJc w:val="left"/>
      <w:pPr>
        <w:tabs>
          <w:tab w:val="num" w:pos="1440"/>
        </w:tabs>
        <w:ind w:left="1440" w:hanging="360"/>
      </w:pPr>
      <w:rPr>
        <w:rFonts w:ascii="Arial" w:hAnsi="Arial" w:hint="default"/>
      </w:rPr>
    </w:lvl>
    <w:lvl w:ilvl="2" w:tplc="AD8ED092" w:tentative="1">
      <w:start w:val="1"/>
      <w:numFmt w:val="bullet"/>
      <w:lvlText w:val="•"/>
      <w:lvlJc w:val="left"/>
      <w:pPr>
        <w:tabs>
          <w:tab w:val="num" w:pos="2160"/>
        </w:tabs>
        <w:ind w:left="2160" w:hanging="360"/>
      </w:pPr>
      <w:rPr>
        <w:rFonts w:ascii="Arial" w:hAnsi="Arial" w:hint="default"/>
      </w:rPr>
    </w:lvl>
    <w:lvl w:ilvl="3" w:tplc="EDEE5ACA" w:tentative="1">
      <w:start w:val="1"/>
      <w:numFmt w:val="bullet"/>
      <w:lvlText w:val="•"/>
      <w:lvlJc w:val="left"/>
      <w:pPr>
        <w:tabs>
          <w:tab w:val="num" w:pos="2880"/>
        </w:tabs>
        <w:ind w:left="2880" w:hanging="360"/>
      </w:pPr>
      <w:rPr>
        <w:rFonts w:ascii="Arial" w:hAnsi="Arial" w:hint="default"/>
      </w:rPr>
    </w:lvl>
    <w:lvl w:ilvl="4" w:tplc="91C22348" w:tentative="1">
      <w:start w:val="1"/>
      <w:numFmt w:val="bullet"/>
      <w:lvlText w:val="•"/>
      <w:lvlJc w:val="left"/>
      <w:pPr>
        <w:tabs>
          <w:tab w:val="num" w:pos="3600"/>
        </w:tabs>
        <w:ind w:left="3600" w:hanging="360"/>
      </w:pPr>
      <w:rPr>
        <w:rFonts w:ascii="Arial" w:hAnsi="Arial" w:hint="default"/>
      </w:rPr>
    </w:lvl>
    <w:lvl w:ilvl="5" w:tplc="C56EBD86" w:tentative="1">
      <w:start w:val="1"/>
      <w:numFmt w:val="bullet"/>
      <w:lvlText w:val="•"/>
      <w:lvlJc w:val="left"/>
      <w:pPr>
        <w:tabs>
          <w:tab w:val="num" w:pos="4320"/>
        </w:tabs>
        <w:ind w:left="4320" w:hanging="360"/>
      </w:pPr>
      <w:rPr>
        <w:rFonts w:ascii="Arial" w:hAnsi="Arial" w:hint="default"/>
      </w:rPr>
    </w:lvl>
    <w:lvl w:ilvl="6" w:tplc="5F5E3620" w:tentative="1">
      <w:start w:val="1"/>
      <w:numFmt w:val="bullet"/>
      <w:lvlText w:val="•"/>
      <w:lvlJc w:val="left"/>
      <w:pPr>
        <w:tabs>
          <w:tab w:val="num" w:pos="5040"/>
        </w:tabs>
        <w:ind w:left="5040" w:hanging="360"/>
      </w:pPr>
      <w:rPr>
        <w:rFonts w:ascii="Arial" w:hAnsi="Arial" w:hint="default"/>
      </w:rPr>
    </w:lvl>
    <w:lvl w:ilvl="7" w:tplc="E23EEDDE" w:tentative="1">
      <w:start w:val="1"/>
      <w:numFmt w:val="bullet"/>
      <w:lvlText w:val="•"/>
      <w:lvlJc w:val="left"/>
      <w:pPr>
        <w:tabs>
          <w:tab w:val="num" w:pos="5760"/>
        </w:tabs>
        <w:ind w:left="5760" w:hanging="360"/>
      </w:pPr>
      <w:rPr>
        <w:rFonts w:ascii="Arial" w:hAnsi="Arial" w:hint="default"/>
      </w:rPr>
    </w:lvl>
    <w:lvl w:ilvl="8" w:tplc="0FBAD308"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6C647CD7"/>
    <w:multiLevelType w:val="hybridMultilevel"/>
    <w:tmpl w:val="0B2E4376"/>
    <w:lvl w:ilvl="0" w:tplc="97A2B95C">
      <w:start w:val="1"/>
      <w:numFmt w:val="decimal"/>
      <w:pStyle w:val="Style1"/>
      <w:lvlText w:val="%1."/>
      <w:lvlJc w:val="left"/>
      <w:pPr>
        <w:ind w:left="1085" w:hanging="360"/>
      </w:pPr>
      <w:rPr>
        <w:rFonts w:hint="default"/>
        <w:b/>
      </w:rPr>
    </w:lvl>
    <w:lvl w:ilvl="1" w:tplc="04090019" w:tentative="1">
      <w:start w:val="1"/>
      <w:numFmt w:val="lowerLetter"/>
      <w:lvlText w:val="%2."/>
      <w:lvlJc w:val="left"/>
      <w:pPr>
        <w:ind w:left="1445" w:hanging="360"/>
      </w:pPr>
    </w:lvl>
    <w:lvl w:ilvl="2" w:tplc="0409001B" w:tentative="1">
      <w:start w:val="1"/>
      <w:numFmt w:val="lowerRoman"/>
      <w:lvlText w:val="%3."/>
      <w:lvlJc w:val="right"/>
      <w:pPr>
        <w:ind w:left="2165" w:hanging="180"/>
      </w:pPr>
    </w:lvl>
    <w:lvl w:ilvl="3" w:tplc="0409000F" w:tentative="1">
      <w:start w:val="1"/>
      <w:numFmt w:val="decimal"/>
      <w:lvlText w:val="%4."/>
      <w:lvlJc w:val="left"/>
      <w:pPr>
        <w:ind w:left="2885" w:hanging="360"/>
      </w:pPr>
    </w:lvl>
    <w:lvl w:ilvl="4" w:tplc="04090019" w:tentative="1">
      <w:start w:val="1"/>
      <w:numFmt w:val="lowerLetter"/>
      <w:lvlText w:val="%5."/>
      <w:lvlJc w:val="left"/>
      <w:pPr>
        <w:ind w:left="3605" w:hanging="360"/>
      </w:pPr>
    </w:lvl>
    <w:lvl w:ilvl="5" w:tplc="0409001B" w:tentative="1">
      <w:start w:val="1"/>
      <w:numFmt w:val="lowerRoman"/>
      <w:lvlText w:val="%6."/>
      <w:lvlJc w:val="right"/>
      <w:pPr>
        <w:ind w:left="4325" w:hanging="180"/>
      </w:pPr>
    </w:lvl>
    <w:lvl w:ilvl="6" w:tplc="0409000F" w:tentative="1">
      <w:start w:val="1"/>
      <w:numFmt w:val="decimal"/>
      <w:lvlText w:val="%7."/>
      <w:lvlJc w:val="left"/>
      <w:pPr>
        <w:ind w:left="5045" w:hanging="360"/>
      </w:pPr>
    </w:lvl>
    <w:lvl w:ilvl="7" w:tplc="04090019" w:tentative="1">
      <w:start w:val="1"/>
      <w:numFmt w:val="lowerLetter"/>
      <w:lvlText w:val="%8."/>
      <w:lvlJc w:val="left"/>
      <w:pPr>
        <w:ind w:left="5765" w:hanging="360"/>
      </w:pPr>
    </w:lvl>
    <w:lvl w:ilvl="8" w:tplc="0409001B" w:tentative="1">
      <w:start w:val="1"/>
      <w:numFmt w:val="lowerRoman"/>
      <w:lvlText w:val="%9."/>
      <w:lvlJc w:val="right"/>
      <w:pPr>
        <w:ind w:left="6485" w:hanging="180"/>
      </w:pPr>
    </w:lvl>
  </w:abstractNum>
  <w:abstractNum w:abstractNumId="7" w15:restartNumberingAfterBreak="0">
    <w:nsid w:val="76B6770C"/>
    <w:multiLevelType w:val="hybridMultilevel"/>
    <w:tmpl w:val="966AE66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5"/>
  </w:num>
  <w:num w:numId="3">
    <w:abstractNumId w:val="4"/>
  </w:num>
  <w:num w:numId="4">
    <w:abstractNumId w:val="0"/>
  </w:num>
  <w:num w:numId="5">
    <w:abstractNumId w:val="7"/>
  </w:num>
  <w:num w:numId="6">
    <w:abstractNumId w:val="3"/>
  </w:num>
  <w:num w:numId="7">
    <w:abstractNumId w:val="2"/>
  </w:num>
  <w:num w:numId="8">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oNotDisplayPageBoundaries/>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A19"/>
    <w:rsid w:val="0000507E"/>
    <w:rsid w:val="0000712B"/>
    <w:rsid w:val="000452D1"/>
    <w:rsid w:val="000636D2"/>
    <w:rsid w:val="00066D1E"/>
    <w:rsid w:val="0008188F"/>
    <w:rsid w:val="00081E3E"/>
    <w:rsid w:val="00091BA0"/>
    <w:rsid w:val="000B48BF"/>
    <w:rsid w:val="000C104B"/>
    <w:rsid w:val="000C25EB"/>
    <w:rsid w:val="000C3925"/>
    <w:rsid w:val="000D17DE"/>
    <w:rsid w:val="000D60DE"/>
    <w:rsid w:val="000E3C08"/>
    <w:rsid w:val="000E48B1"/>
    <w:rsid w:val="000F3A66"/>
    <w:rsid w:val="00103498"/>
    <w:rsid w:val="001302A5"/>
    <w:rsid w:val="00145E37"/>
    <w:rsid w:val="00151C28"/>
    <w:rsid w:val="00153C7F"/>
    <w:rsid w:val="00155B1B"/>
    <w:rsid w:val="00167D37"/>
    <w:rsid w:val="0017051D"/>
    <w:rsid w:val="001A71B8"/>
    <w:rsid w:val="001B2978"/>
    <w:rsid w:val="001C5E4C"/>
    <w:rsid w:val="001D19FB"/>
    <w:rsid w:val="001F5703"/>
    <w:rsid w:val="00215EFA"/>
    <w:rsid w:val="00225F70"/>
    <w:rsid w:val="0023257A"/>
    <w:rsid w:val="00245B76"/>
    <w:rsid w:val="0026425F"/>
    <w:rsid w:val="0028038E"/>
    <w:rsid w:val="00283F2C"/>
    <w:rsid w:val="0029709A"/>
    <w:rsid w:val="002B2FCA"/>
    <w:rsid w:val="002B30F7"/>
    <w:rsid w:val="002B4D9C"/>
    <w:rsid w:val="002B7B00"/>
    <w:rsid w:val="002C310E"/>
    <w:rsid w:val="002C7E5D"/>
    <w:rsid w:val="0032143B"/>
    <w:rsid w:val="0033252F"/>
    <w:rsid w:val="003421E1"/>
    <w:rsid w:val="00345EC9"/>
    <w:rsid w:val="00357E7D"/>
    <w:rsid w:val="0036682D"/>
    <w:rsid w:val="003676D7"/>
    <w:rsid w:val="0037320B"/>
    <w:rsid w:val="00377F2D"/>
    <w:rsid w:val="003808B8"/>
    <w:rsid w:val="0038176C"/>
    <w:rsid w:val="003B6B12"/>
    <w:rsid w:val="003C4DB0"/>
    <w:rsid w:val="003D0877"/>
    <w:rsid w:val="003F0DFE"/>
    <w:rsid w:val="003F58B6"/>
    <w:rsid w:val="004064DA"/>
    <w:rsid w:val="004316E8"/>
    <w:rsid w:val="00437B00"/>
    <w:rsid w:val="0044378F"/>
    <w:rsid w:val="00446205"/>
    <w:rsid w:val="00446979"/>
    <w:rsid w:val="00454C82"/>
    <w:rsid w:val="00463C96"/>
    <w:rsid w:val="00464DE6"/>
    <w:rsid w:val="00472262"/>
    <w:rsid w:val="004742DD"/>
    <w:rsid w:val="004809B1"/>
    <w:rsid w:val="00490C6D"/>
    <w:rsid w:val="004C3F06"/>
    <w:rsid w:val="004D0BA6"/>
    <w:rsid w:val="004D2F71"/>
    <w:rsid w:val="004E6BEA"/>
    <w:rsid w:val="005047BC"/>
    <w:rsid w:val="00510804"/>
    <w:rsid w:val="005177CC"/>
    <w:rsid w:val="00517D25"/>
    <w:rsid w:val="005206F2"/>
    <w:rsid w:val="0052264A"/>
    <w:rsid w:val="00532ABB"/>
    <w:rsid w:val="005437B8"/>
    <w:rsid w:val="00565B08"/>
    <w:rsid w:val="00573926"/>
    <w:rsid w:val="0057495C"/>
    <w:rsid w:val="00576DA0"/>
    <w:rsid w:val="005821F5"/>
    <w:rsid w:val="005857DC"/>
    <w:rsid w:val="00586163"/>
    <w:rsid w:val="0059291E"/>
    <w:rsid w:val="005963C2"/>
    <w:rsid w:val="00597134"/>
    <w:rsid w:val="005A19FC"/>
    <w:rsid w:val="005A3F96"/>
    <w:rsid w:val="005B4AE3"/>
    <w:rsid w:val="005D0994"/>
    <w:rsid w:val="005D7E26"/>
    <w:rsid w:val="005F532C"/>
    <w:rsid w:val="005F6806"/>
    <w:rsid w:val="005F6D64"/>
    <w:rsid w:val="0062000A"/>
    <w:rsid w:val="00683F79"/>
    <w:rsid w:val="00684C06"/>
    <w:rsid w:val="0069677E"/>
    <w:rsid w:val="006977C2"/>
    <w:rsid w:val="006B1DF8"/>
    <w:rsid w:val="006B643F"/>
    <w:rsid w:val="006D1EB2"/>
    <w:rsid w:val="006E6D1D"/>
    <w:rsid w:val="006F56A9"/>
    <w:rsid w:val="006F7698"/>
    <w:rsid w:val="0070527D"/>
    <w:rsid w:val="00724AD0"/>
    <w:rsid w:val="00731071"/>
    <w:rsid w:val="00731EB6"/>
    <w:rsid w:val="007328B8"/>
    <w:rsid w:val="007454B6"/>
    <w:rsid w:val="007466E6"/>
    <w:rsid w:val="00777ABB"/>
    <w:rsid w:val="0078066D"/>
    <w:rsid w:val="007A14BE"/>
    <w:rsid w:val="007A6B1B"/>
    <w:rsid w:val="007C25D6"/>
    <w:rsid w:val="007D5F61"/>
    <w:rsid w:val="007D6BA6"/>
    <w:rsid w:val="007E7448"/>
    <w:rsid w:val="00850A9F"/>
    <w:rsid w:val="00852CB2"/>
    <w:rsid w:val="00853AF2"/>
    <w:rsid w:val="00855413"/>
    <w:rsid w:val="008566BE"/>
    <w:rsid w:val="00865660"/>
    <w:rsid w:val="008708C6"/>
    <w:rsid w:val="00875002"/>
    <w:rsid w:val="008D6F17"/>
    <w:rsid w:val="008E137A"/>
    <w:rsid w:val="008E3CCE"/>
    <w:rsid w:val="008F28F7"/>
    <w:rsid w:val="008F3482"/>
    <w:rsid w:val="00905387"/>
    <w:rsid w:val="00923514"/>
    <w:rsid w:val="0093785B"/>
    <w:rsid w:val="00943AC3"/>
    <w:rsid w:val="00974A76"/>
    <w:rsid w:val="00981FC1"/>
    <w:rsid w:val="009A1929"/>
    <w:rsid w:val="009C006A"/>
    <w:rsid w:val="009C3D46"/>
    <w:rsid w:val="009D23B4"/>
    <w:rsid w:val="009D2EB2"/>
    <w:rsid w:val="009E00B6"/>
    <w:rsid w:val="009F1A19"/>
    <w:rsid w:val="00A04954"/>
    <w:rsid w:val="00A10F38"/>
    <w:rsid w:val="00A2188C"/>
    <w:rsid w:val="00A2697A"/>
    <w:rsid w:val="00A36DC4"/>
    <w:rsid w:val="00A40B1C"/>
    <w:rsid w:val="00A44DD9"/>
    <w:rsid w:val="00A460AE"/>
    <w:rsid w:val="00A5136A"/>
    <w:rsid w:val="00A62C0B"/>
    <w:rsid w:val="00A6747B"/>
    <w:rsid w:val="00A8152D"/>
    <w:rsid w:val="00A86384"/>
    <w:rsid w:val="00A922FB"/>
    <w:rsid w:val="00A97F3E"/>
    <w:rsid w:val="00AB7B83"/>
    <w:rsid w:val="00AC0882"/>
    <w:rsid w:val="00AC09A8"/>
    <w:rsid w:val="00AC49B4"/>
    <w:rsid w:val="00AC57CF"/>
    <w:rsid w:val="00B0564F"/>
    <w:rsid w:val="00B072EB"/>
    <w:rsid w:val="00B23696"/>
    <w:rsid w:val="00B2385D"/>
    <w:rsid w:val="00B23A96"/>
    <w:rsid w:val="00B35118"/>
    <w:rsid w:val="00B37306"/>
    <w:rsid w:val="00B51987"/>
    <w:rsid w:val="00B56508"/>
    <w:rsid w:val="00B56F43"/>
    <w:rsid w:val="00B61C4B"/>
    <w:rsid w:val="00B655B4"/>
    <w:rsid w:val="00B66C91"/>
    <w:rsid w:val="00B70B16"/>
    <w:rsid w:val="00BA45DF"/>
    <w:rsid w:val="00BC0F34"/>
    <w:rsid w:val="00BD474A"/>
    <w:rsid w:val="00BD731F"/>
    <w:rsid w:val="00BE1CCA"/>
    <w:rsid w:val="00BE1F26"/>
    <w:rsid w:val="00C0002D"/>
    <w:rsid w:val="00C0370C"/>
    <w:rsid w:val="00C06751"/>
    <w:rsid w:val="00C10C70"/>
    <w:rsid w:val="00C5016B"/>
    <w:rsid w:val="00C61CA7"/>
    <w:rsid w:val="00C752E8"/>
    <w:rsid w:val="00C77260"/>
    <w:rsid w:val="00CB33EB"/>
    <w:rsid w:val="00CE1FC3"/>
    <w:rsid w:val="00CE22F4"/>
    <w:rsid w:val="00CF2F51"/>
    <w:rsid w:val="00CF6475"/>
    <w:rsid w:val="00D0346E"/>
    <w:rsid w:val="00D26531"/>
    <w:rsid w:val="00D33469"/>
    <w:rsid w:val="00D34FE1"/>
    <w:rsid w:val="00D462F8"/>
    <w:rsid w:val="00D52B31"/>
    <w:rsid w:val="00D82165"/>
    <w:rsid w:val="00D9683A"/>
    <w:rsid w:val="00DA41CE"/>
    <w:rsid w:val="00DB2E20"/>
    <w:rsid w:val="00DB6A4B"/>
    <w:rsid w:val="00E00E13"/>
    <w:rsid w:val="00E02A3D"/>
    <w:rsid w:val="00E21955"/>
    <w:rsid w:val="00E27A69"/>
    <w:rsid w:val="00E40A51"/>
    <w:rsid w:val="00E431EC"/>
    <w:rsid w:val="00E7544B"/>
    <w:rsid w:val="00E7609F"/>
    <w:rsid w:val="00E77EB6"/>
    <w:rsid w:val="00E9375B"/>
    <w:rsid w:val="00EA2ED4"/>
    <w:rsid w:val="00EF0E12"/>
    <w:rsid w:val="00F122BD"/>
    <w:rsid w:val="00F17A88"/>
    <w:rsid w:val="00F26BF1"/>
    <w:rsid w:val="00F279FF"/>
    <w:rsid w:val="00F3579B"/>
    <w:rsid w:val="00F50C06"/>
    <w:rsid w:val="00F6294D"/>
    <w:rsid w:val="00F62E73"/>
    <w:rsid w:val="00F7313D"/>
    <w:rsid w:val="00FA6877"/>
    <w:rsid w:val="00FB13E7"/>
    <w:rsid w:val="00FB4144"/>
    <w:rsid w:val="00FC388A"/>
    <w:rsid w:val="00FD5064"/>
    <w:rsid w:val="00FF2B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D55660"/>
  <w15:docId w15:val="{AE7A63C9-52D5-5E46-A491-850A498A5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37B00"/>
    <w:rPr>
      <w:rFonts w:eastAsiaTheme="minorEastAsia"/>
    </w:rPr>
  </w:style>
  <w:style w:type="paragraph" w:styleId="Heading1">
    <w:name w:val="heading 1"/>
    <w:basedOn w:val="Normal"/>
    <w:link w:val="Heading1Char"/>
    <w:uiPriority w:val="1"/>
    <w:qFormat/>
    <w:rsid w:val="009F1A19"/>
    <w:pPr>
      <w:widowControl w:val="0"/>
      <w:spacing w:before="49" w:after="0" w:line="240" w:lineRule="auto"/>
      <w:ind w:left="5"/>
      <w:outlineLvl w:val="0"/>
    </w:pPr>
    <w:rPr>
      <w:rFonts w:ascii="Times New Roman" w:eastAsia="Times New Roman" w:hAnsi="Times New Roman"/>
      <w:b/>
      <w:bCs/>
      <w:sz w:val="40"/>
      <w:szCs w:val="40"/>
    </w:rPr>
  </w:style>
  <w:style w:type="paragraph" w:styleId="Heading2">
    <w:name w:val="heading 2"/>
    <w:basedOn w:val="Normal"/>
    <w:link w:val="Heading2Char"/>
    <w:uiPriority w:val="1"/>
    <w:qFormat/>
    <w:rsid w:val="009F1A19"/>
    <w:pPr>
      <w:widowControl w:val="0"/>
      <w:spacing w:after="0" w:line="240" w:lineRule="auto"/>
      <w:ind w:left="140"/>
      <w:outlineLvl w:val="1"/>
    </w:pPr>
    <w:rPr>
      <w:rFonts w:ascii="Times New Roman" w:eastAsia="Times New Roman" w:hAnsi="Times New Roman"/>
      <w:b/>
      <w:bCs/>
      <w:sz w:val="28"/>
      <w:szCs w:val="28"/>
    </w:rPr>
  </w:style>
  <w:style w:type="paragraph" w:styleId="Heading3">
    <w:name w:val="heading 3"/>
    <w:basedOn w:val="Normal"/>
    <w:link w:val="Heading3Char"/>
    <w:uiPriority w:val="1"/>
    <w:qFormat/>
    <w:rsid w:val="009F1A19"/>
    <w:pPr>
      <w:widowControl w:val="0"/>
      <w:spacing w:after="0" w:line="240" w:lineRule="auto"/>
      <w:ind w:left="140"/>
      <w:outlineLvl w:val="2"/>
    </w:pPr>
    <w:rPr>
      <w:rFonts w:ascii="Times New Roman" w:eastAsia="Times New Roman" w:hAnsi="Times New Roman"/>
      <w:b/>
      <w:bCs/>
      <w:sz w:val="24"/>
      <w:szCs w:val="24"/>
    </w:rPr>
  </w:style>
  <w:style w:type="paragraph" w:styleId="Heading4">
    <w:name w:val="heading 4"/>
    <w:basedOn w:val="Normal"/>
    <w:link w:val="Heading4Char"/>
    <w:uiPriority w:val="1"/>
    <w:qFormat/>
    <w:rsid w:val="009F1A19"/>
    <w:pPr>
      <w:widowControl w:val="0"/>
      <w:spacing w:after="0" w:line="240" w:lineRule="auto"/>
      <w:ind w:left="860" w:hanging="720"/>
      <w:outlineLvl w:val="3"/>
    </w:pPr>
    <w:rPr>
      <w:rFonts w:ascii="Times New Roman" w:eastAsia="Times New Roman" w:hAnsi="Times New Roman"/>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commendation,List Paragraph1,Dot pt,F5 List Paragraph,List Paragraph Char Char Char,Indicator Text,Numbered Para 1,Bullet 1,Bullet Points,List Paragraph2,MAIN CONTENT,Normal numbered,Issue Action POC,3,POCG Table Text,Bullets,Ha"/>
    <w:basedOn w:val="Normal"/>
    <w:link w:val="ListParagraphChar"/>
    <w:uiPriority w:val="34"/>
    <w:qFormat/>
    <w:rsid w:val="009F1A19"/>
    <w:pPr>
      <w:ind w:left="720"/>
      <w:contextualSpacing/>
    </w:pPr>
  </w:style>
  <w:style w:type="character" w:customStyle="1" w:styleId="Heading1Char">
    <w:name w:val="Heading 1 Char"/>
    <w:basedOn w:val="DefaultParagraphFont"/>
    <w:link w:val="Heading1"/>
    <w:uiPriority w:val="9"/>
    <w:rsid w:val="009F1A19"/>
    <w:rPr>
      <w:rFonts w:ascii="Times New Roman" w:eastAsia="Times New Roman" w:hAnsi="Times New Roman"/>
      <w:b/>
      <w:bCs/>
      <w:sz w:val="40"/>
      <w:szCs w:val="40"/>
    </w:rPr>
  </w:style>
  <w:style w:type="character" w:customStyle="1" w:styleId="Heading2Char">
    <w:name w:val="Heading 2 Char"/>
    <w:basedOn w:val="DefaultParagraphFont"/>
    <w:link w:val="Heading2"/>
    <w:uiPriority w:val="1"/>
    <w:rsid w:val="009F1A19"/>
    <w:rPr>
      <w:rFonts w:ascii="Times New Roman" w:eastAsia="Times New Roman" w:hAnsi="Times New Roman"/>
      <w:b/>
      <w:bCs/>
      <w:sz w:val="28"/>
      <w:szCs w:val="28"/>
    </w:rPr>
  </w:style>
  <w:style w:type="character" w:customStyle="1" w:styleId="Heading3Char">
    <w:name w:val="Heading 3 Char"/>
    <w:basedOn w:val="DefaultParagraphFont"/>
    <w:link w:val="Heading3"/>
    <w:uiPriority w:val="1"/>
    <w:rsid w:val="009F1A19"/>
    <w:rPr>
      <w:rFonts w:ascii="Times New Roman" w:eastAsia="Times New Roman" w:hAnsi="Times New Roman"/>
      <w:b/>
      <w:bCs/>
      <w:sz w:val="24"/>
      <w:szCs w:val="24"/>
    </w:rPr>
  </w:style>
  <w:style w:type="character" w:customStyle="1" w:styleId="Heading4Char">
    <w:name w:val="Heading 4 Char"/>
    <w:basedOn w:val="DefaultParagraphFont"/>
    <w:link w:val="Heading4"/>
    <w:uiPriority w:val="1"/>
    <w:rsid w:val="009F1A19"/>
    <w:rPr>
      <w:rFonts w:ascii="Times New Roman" w:eastAsia="Times New Roman" w:hAnsi="Times New Roman"/>
      <w:b/>
      <w:bCs/>
      <w:i/>
      <w:sz w:val="24"/>
      <w:szCs w:val="24"/>
    </w:rPr>
  </w:style>
  <w:style w:type="paragraph" w:styleId="BalloonText">
    <w:name w:val="Balloon Text"/>
    <w:basedOn w:val="Normal"/>
    <w:link w:val="BalloonTextChar"/>
    <w:uiPriority w:val="99"/>
    <w:semiHidden/>
    <w:unhideWhenUsed/>
    <w:rsid w:val="009F1A19"/>
    <w:pPr>
      <w:spacing w:after="0"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9F1A19"/>
    <w:rPr>
      <w:rFonts w:ascii="Tahoma" w:hAnsi="Tahoma" w:cs="Tahoma"/>
      <w:sz w:val="16"/>
      <w:szCs w:val="16"/>
    </w:rPr>
  </w:style>
  <w:style w:type="character" w:styleId="Hyperlink">
    <w:name w:val="Hyperlink"/>
    <w:basedOn w:val="DefaultParagraphFont"/>
    <w:uiPriority w:val="99"/>
    <w:rsid w:val="009F1A19"/>
    <w:rPr>
      <w:rFonts w:cs="Times New Roman"/>
      <w:color w:val="0000FF"/>
      <w:u w:val="single"/>
    </w:rPr>
  </w:style>
  <w:style w:type="numbering" w:customStyle="1" w:styleId="NoList1">
    <w:name w:val="No List1"/>
    <w:next w:val="NoList"/>
    <w:uiPriority w:val="99"/>
    <w:semiHidden/>
    <w:unhideWhenUsed/>
    <w:rsid w:val="009F1A19"/>
  </w:style>
  <w:style w:type="paragraph" w:styleId="TOC1">
    <w:name w:val="toc 1"/>
    <w:basedOn w:val="Normal"/>
    <w:uiPriority w:val="39"/>
    <w:qFormat/>
    <w:rsid w:val="009F1A19"/>
    <w:pPr>
      <w:spacing w:before="120" w:after="0"/>
    </w:pPr>
    <w:rPr>
      <w:rFonts w:cstheme="minorHAnsi"/>
      <w:b/>
      <w:bCs/>
      <w:i/>
      <w:iCs/>
      <w:sz w:val="24"/>
      <w:szCs w:val="24"/>
    </w:rPr>
  </w:style>
  <w:style w:type="paragraph" w:styleId="TOC2">
    <w:name w:val="toc 2"/>
    <w:basedOn w:val="Normal"/>
    <w:uiPriority w:val="39"/>
    <w:qFormat/>
    <w:rsid w:val="009F1A19"/>
    <w:pPr>
      <w:spacing w:before="120" w:after="0"/>
      <w:ind w:left="220"/>
    </w:pPr>
    <w:rPr>
      <w:rFonts w:cstheme="minorHAnsi"/>
      <w:b/>
      <w:bCs/>
    </w:rPr>
  </w:style>
  <w:style w:type="paragraph" w:styleId="TOC3">
    <w:name w:val="toc 3"/>
    <w:basedOn w:val="Normal"/>
    <w:uiPriority w:val="39"/>
    <w:qFormat/>
    <w:rsid w:val="009F1A19"/>
    <w:pPr>
      <w:spacing w:after="0"/>
      <w:ind w:left="440"/>
    </w:pPr>
    <w:rPr>
      <w:rFonts w:cstheme="minorHAnsi"/>
      <w:sz w:val="20"/>
      <w:szCs w:val="20"/>
    </w:rPr>
  </w:style>
  <w:style w:type="paragraph" w:styleId="TOC4">
    <w:name w:val="toc 4"/>
    <w:basedOn w:val="Normal"/>
    <w:uiPriority w:val="1"/>
    <w:qFormat/>
    <w:rsid w:val="009F1A19"/>
    <w:pPr>
      <w:spacing w:after="0"/>
      <w:ind w:left="660"/>
    </w:pPr>
    <w:rPr>
      <w:rFonts w:cstheme="minorHAnsi"/>
      <w:sz w:val="20"/>
      <w:szCs w:val="20"/>
    </w:rPr>
  </w:style>
  <w:style w:type="paragraph" w:styleId="BodyText">
    <w:name w:val="Body Text"/>
    <w:basedOn w:val="Normal"/>
    <w:link w:val="BodyTextChar"/>
    <w:uiPriority w:val="1"/>
    <w:qFormat/>
    <w:rsid w:val="009F1A19"/>
    <w:pPr>
      <w:widowControl w:val="0"/>
      <w:spacing w:after="0" w:line="240" w:lineRule="auto"/>
      <w:ind w:left="140"/>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9F1A19"/>
    <w:rPr>
      <w:rFonts w:ascii="Times New Roman" w:eastAsia="Times New Roman" w:hAnsi="Times New Roman"/>
      <w:sz w:val="24"/>
      <w:szCs w:val="24"/>
    </w:rPr>
  </w:style>
  <w:style w:type="paragraph" w:customStyle="1" w:styleId="TableParagraph">
    <w:name w:val="Table Paragraph"/>
    <w:basedOn w:val="Normal"/>
    <w:uiPriority w:val="1"/>
    <w:qFormat/>
    <w:rsid w:val="009F1A19"/>
    <w:pPr>
      <w:widowControl w:val="0"/>
      <w:spacing w:after="0" w:line="240" w:lineRule="auto"/>
    </w:pPr>
    <w:rPr>
      <w:rFonts w:eastAsiaTheme="minorHAnsi"/>
    </w:rPr>
  </w:style>
  <w:style w:type="paragraph" w:styleId="Header">
    <w:name w:val="header"/>
    <w:basedOn w:val="Normal"/>
    <w:link w:val="HeaderChar"/>
    <w:uiPriority w:val="99"/>
    <w:unhideWhenUsed/>
    <w:rsid w:val="009F1A19"/>
    <w:pPr>
      <w:widowControl w:val="0"/>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rsid w:val="009F1A19"/>
  </w:style>
  <w:style w:type="paragraph" w:styleId="Footer">
    <w:name w:val="footer"/>
    <w:basedOn w:val="Normal"/>
    <w:link w:val="FooterChar"/>
    <w:uiPriority w:val="99"/>
    <w:unhideWhenUsed/>
    <w:rsid w:val="009F1A19"/>
    <w:pPr>
      <w:widowControl w:val="0"/>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9F1A19"/>
  </w:style>
  <w:style w:type="character" w:styleId="CommentReference">
    <w:name w:val="annotation reference"/>
    <w:basedOn w:val="DefaultParagraphFont"/>
    <w:uiPriority w:val="99"/>
    <w:semiHidden/>
    <w:unhideWhenUsed/>
    <w:rsid w:val="009F1A19"/>
    <w:rPr>
      <w:sz w:val="16"/>
      <w:szCs w:val="16"/>
    </w:rPr>
  </w:style>
  <w:style w:type="paragraph" w:styleId="CommentText">
    <w:name w:val="annotation text"/>
    <w:basedOn w:val="Normal"/>
    <w:link w:val="CommentTextChar"/>
    <w:uiPriority w:val="99"/>
    <w:semiHidden/>
    <w:unhideWhenUsed/>
    <w:rsid w:val="009F1A19"/>
    <w:pPr>
      <w:widowControl w:val="0"/>
      <w:spacing w:after="0" w:line="240" w:lineRule="auto"/>
    </w:pPr>
    <w:rPr>
      <w:rFonts w:eastAsiaTheme="minorHAnsi"/>
      <w:sz w:val="20"/>
      <w:szCs w:val="20"/>
    </w:rPr>
  </w:style>
  <w:style w:type="character" w:customStyle="1" w:styleId="CommentTextChar">
    <w:name w:val="Comment Text Char"/>
    <w:basedOn w:val="DefaultParagraphFont"/>
    <w:link w:val="CommentText"/>
    <w:uiPriority w:val="99"/>
    <w:semiHidden/>
    <w:rsid w:val="009F1A19"/>
    <w:rPr>
      <w:sz w:val="20"/>
      <w:szCs w:val="20"/>
    </w:rPr>
  </w:style>
  <w:style w:type="paragraph" w:styleId="CommentSubject">
    <w:name w:val="annotation subject"/>
    <w:basedOn w:val="CommentText"/>
    <w:next w:val="CommentText"/>
    <w:link w:val="CommentSubjectChar"/>
    <w:uiPriority w:val="99"/>
    <w:semiHidden/>
    <w:unhideWhenUsed/>
    <w:rsid w:val="009F1A19"/>
    <w:rPr>
      <w:b/>
      <w:bCs/>
    </w:rPr>
  </w:style>
  <w:style w:type="character" w:customStyle="1" w:styleId="CommentSubjectChar">
    <w:name w:val="Comment Subject Char"/>
    <w:basedOn w:val="CommentTextChar"/>
    <w:link w:val="CommentSubject"/>
    <w:uiPriority w:val="99"/>
    <w:semiHidden/>
    <w:rsid w:val="009F1A19"/>
    <w:rPr>
      <w:b/>
      <w:bCs/>
      <w:sz w:val="20"/>
      <w:szCs w:val="20"/>
    </w:rPr>
  </w:style>
  <w:style w:type="paragraph" w:customStyle="1" w:styleId="TOCHeading1">
    <w:name w:val="TOC Heading1"/>
    <w:basedOn w:val="Heading1"/>
    <w:next w:val="Normal"/>
    <w:uiPriority w:val="39"/>
    <w:unhideWhenUsed/>
    <w:qFormat/>
    <w:rsid w:val="009F1A19"/>
    <w:pPr>
      <w:keepNext/>
      <w:keepLines/>
      <w:widowControl/>
      <w:spacing w:before="480" w:line="276" w:lineRule="auto"/>
      <w:ind w:left="0"/>
      <w:outlineLvl w:val="9"/>
    </w:pPr>
    <w:rPr>
      <w:rFonts w:ascii="Cambria" w:hAnsi="Cambria" w:cs="Times New Roman"/>
      <w:color w:val="365F91"/>
      <w:sz w:val="28"/>
      <w:szCs w:val="28"/>
    </w:rPr>
  </w:style>
  <w:style w:type="paragraph" w:customStyle="1" w:styleId="Style1">
    <w:name w:val="Style1"/>
    <w:basedOn w:val="Heading1"/>
    <w:uiPriority w:val="1"/>
    <w:qFormat/>
    <w:rsid w:val="009F1A19"/>
    <w:pPr>
      <w:numPr>
        <w:numId w:val="1"/>
      </w:numPr>
      <w:ind w:left="360"/>
      <w:jc w:val="center"/>
    </w:pPr>
    <w:rPr>
      <w:rFonts w:ascii="Sylfaen" w:hAnsi="Sylfaen" w:cs="Sylfaen"/>
      <w:sz w:val="22"/>
      <w:szCs w:val="22"/>
      <w:lang w:val="ka-GE"/>
    </w:rPr>
  </w:style>
  <w:style w:type="table" w:styleId="TableGrid">
    <w:name w:val="Table Grid"/>
    <w:basedOn w:val="TableNormal"/>
    <w:uiPriority w:val="59"/>
    <w:rsid w:val="009F1A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9F1A19"/>
  </w:style>
  <w:style w:type="character" w:styleId="PlaceholderText">
    <w:name w:val="Placeholder Text"/>
    <w:basedOn w:val="DefaultParagraphFont"/>
    <w:uiPriority w:val="99"/>
    <w:semiHidden/>
    <w:rsid w:val="009F1A19"/>
    <w:rPr>
      <w:color w:val="808080"/>
    </w:rPr>
  </w:style>
  <w:style w:type="paragraph" w:styleId="NormalWeb">
    <w:name w:val="Normal (Web)"/>
    <w:basedOn w:val="Normal"/>
    <w:uiPriority w:val="99"/>
    <w:unhideWhenUsed/>
    <w:rsid w:val="005177CC"/>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215EFA"/>
    <w:rPr>
      <w:color w:val="605E5C"/>
      <w:shd w:val="clear" w:color="auto" w:fill="E1DFDD"/>
    </w:rPr>
  </w:style>
  <w:style w:type="character" w:customStyle="1" w:styleId="ListParagraphChar">
    <w:name w:val="List Paragraph Char"/>
    <w:aliases w:val="Recommendation Char,List Paragraph1 Char,Dot pt Char,F5 List Paragraph Char,List Paragraph Char Char Char Char,Indicator Text Char,Numbered Para 1 Char,Bullet 1 Char,Bullet Points Char,List Paragraph2 Char,MAIN CONTENT Char,3 Char"/>
    <w:link w:val="ListParagraph"/>
    <w:uiPriority w:val="34"/>
    <w:qFormat/>
    <w:rsid w:val="00066D1E"/>
    <w:rPr>
      <w:rFonts w:eastAsiaTheme="minorEastAsia"/>
    </w:rPr>
  </w:style>
  <w:style w:type="character" w:styleId="PageNumber">
    <w:name w:val="page number"/>
    <w:basedOn w:val="DefaultParagraphFont"/>
    <w:uiPriority w:val="99"/>
    <w:semiHidden/>
    <w:unhideWhenUsed/>
    <w:rsid w:val="00D462F8"/>
  </w:style>
  <w:style w:type="paragraph" w:styleId="TOCHeading">
    <w:name w:val="TOC Heading"/>
    <w:basedOn w:val="Heading1"/>
    <w:next w:val="Normal"/>
    <w:uiPriority w:val="39"/>
    <w:unhideWhenUsed/>
    <w:qFormat/>
    <w:rsid w:val="00943AC3"/>
    <w:pPr>
      <w:keepNext/>
      <w:keepLines/>
      <w:widowControl/>
      <w:spacing w:before="480" w:line="276" w:lineRule="auto"/>
      <w:ind w:left="0"/>
      <w:outlineLvl w:val="9"/>
    </w:pPr>
    <w:rPr>
      <w:rFonts w:asciiTheme="majorHAnsi" w:eastAsiaTheme="majorEastAsia" w:hAnsiTheme="majorHAnsi" w:cstheme="majorBidi"/>
      <w:color w:val="365F91" w:themeColor="accent1" w:themeShade="BF"/>
      <w:sz w:val="28"/>
      <w:szCs w:val="28"/>
    </w:rPr>
  </w:style>
  <w:style w:type="paragraph" w:styleId="TOC5">
    <w:name w:val="toc 5"/>
    <w:basedOn w:val="Normal"/>
    <w:next w:val="Normal"/>
    <w:autoRedefine/>
    <w:uiPriority w:val="39"/>
    <w:semiHidden/>
    <w:unhideWhenUsed/>
    <w:rsid w:val="00943AC3"/>
    <w:pPr>
      <w:spacing w:after="0"/>
      <w:ind w:left="880"/>
    </w:pPr>
    <w:rPr>
      <w:rFonts w:cstheme="minorHAnsi"/>
      <w:sz w:val="20"/>
      <w:szCs w:val="20"/>
    </w:rPr>
  </w:style>
  <w:style w:type="paragraph" w:styleId="TOC6">
    <w:name w:val="toc 6"/>
    <w:basedOn w:val="Normal"/>
    <w:next w:val="Normal"/>
    <w:autoRedefine/>
    <w:uiPriority w:val="39"/>
    <w:semiHidden/>
    <w:unhideWhenUsed/>
    <w:rsid w:val="00943AC3"/>
    <w:pPr>
      <w:spacing w:after="0"/>
      <w:ind w:left="1100"/>
    </w:pPr>
    <w:rPr>
      <w:rFonts w:cstheme="minorHAnsi"/>
      <w:sz w:val="20"/>
      <w:szCs w:val="20"/>
    </w:rPr>
  </w:style>
  <w:style w:type="paragraph" w:styleId="TOC7">
    <w:name w:val="toc 7"/>
    <w:basedOn w:val="Normal"/>
    <w:next w:val="Normal"/>
    <w:autoRedefine/>
    <w:uiPriority w:val="39"/>
    <w:semiHidden/>
    <w:unhideWhenUsed/>
    <w:rsid w:val="00943AC3"/>
    <w:pPr>
      <w:spacing w:after="0"/>
      <w:ind w:left="1320"/>
    </w:pPr>
    <w:rPr>
      <w:rFonts w:cstheme="minorHAnsi"/>
      <w:sz w:val="20"/>
      <w:szCs w:val="20"/>
    </w:rPr>
  </w:style>
  <w:style w:type="paragraph" w:styleId="TOC8">
    <w:name w:val="toc 8"/>
    <w:basedOn w:val="Normal"/>
    <w:next w:val="Normal"/>
    <w:autoRedefine/>
    <w:uiPriority w:val="39"/>
    <w:semiHidden/>
    <w:unhideWhenUsed/>
    <w:rsid w:val="00943AC3"/>
    <w:pPr>
      <w:spacing w:after="0"/>
      <w:ind w:left="1540"/>
    </w:pPr>
    <w:rPr>
      <w:rFonts w:cstheme="minorHAnsi"/>
      <w:sz w:val="20"/>
      <w:szCs w:val="20"/>
    </w:rPr>
  </w:style>
  <w:style w:type="paragraph" w:styleId="TOC9">
    <w:name w:val="toc 9"/>
    <w:basedOn w:val="Normal"/>
    <w:next w:val="Normal"/>
    <w:autoRedefine/>
    <w:uiPriority w:val="39"/>
    <w:semiHidden/>
    <w:unhideWhenUsed/>
    <w:rsid w:val="00943AC3"/>
    <w:pPr>
      <w:spacing w:after="0"/>
      <w:ind w:left="1760"/>
    </w:pPr>
    <w:rPr>
      <w:rFonts w:cs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74937">
      <w:bodyDiv w:val="1"/>
      <w:marLeft w:val="0"/>
      <w:marRight w:val="0"/>
      <w:marTop w:val="0"/>
      <w:marBottom w:val="0"/>
      <w:divBdr>
        <w:top w:val="none" w:sz="0" w:space="0" w:color="auto"/>
        <w:left w:val="none" w:sz="0" w:space="0" w:color="auto"/>
        <w:bottom w:val="none" w:sz="0" w:space="0" w:color="auto"/>
        <w:right w:val="none" w:sz="0" w:space="0" w:color="auto"/>
      </w:divBdr>
      <w:divsChild>
        <w:div w:id="124739507">
          <w:marLeft w:val="0"/>
          <w:marRight w:val="0"/>
          <w:marTop w:val="0"/>
          <w:marBottom w:val="0"/>
          <w:divBdr>
            <w:top w:val="none" w:sz="0" w:space="0" w:color="auto"/>
            <w:left w:val="none" w:sz="0" w:space="0" w:color="auto"/>
            <w:bottom w:val="none" w:sz="0" w:space="0" w:color="auto"/>
            <w:right w:val="none" w:sz="0" w:space="0" w:color="auto"/>
          </w:divBdr>
          <w:divsChild>
            <w:div w:id="1289969390">
              <w:marLeft w:val="0"/>
              <w:marRight w:val="0"/>
              <w:marTop w:val="0"/>
              <w:marBottom w:val="0"/>
              <w:divBdr>
                <w:top w:val="none" w:sz="0" w:space="0" w:color="auto"/>
                <w:left w:val="none" w:sz="0" w:space="0" w:color="auto"/>
                <w:bottom w:val="none" w:sz="0" w:space="0" w:color="auto"/>
                <w:right w:val="none" w:sz="0" w:space="0" w:color="auto"/>
              </w:divBdr>
              <w:divsChild>
                <w:div w:id="2048026873">
                  <w:marLeft w:val="0"/>
                  <w:marRight w:val="0"/>
                  <w:marTop w:val="0"/>
                  <w:marBottom w:val="0"/>
                  <w:divBdr>
                    <w:top w:val="none" w:sz="0" w:space="0" w:color="auto"/>
                    <w:left w:val="none" w:sz="0" w:space="0" w:color="auto"/>
                    <w:bottom w:val="none" w:sz="0" w:space="0" w:color="auto"/>
                    <w:right w:val="none" w:sz="0" w:space="0" w:color="auto"/>
                  </w:divBdr>
                  <w:divsChild>
                    <w:div w:id="147059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592903">
      <w:bodyDiv w:val="1"/>
      <w:marLeft w:val="0"/>
      <w:marRight w:val="0"/>
      <w:marTop w:val="0"/>
      <w:marBottom w:val="0"/>
      <w:divBdr>
        <w:top w:val="none" w:sz="0" w:space="0" w:color="auto"/>
        <w:left w:val="none" w:sz="0" w:space="0" w:color="auto"/>
        <w:bottom w:val="none" w:sz="0" w:space="0" w:color="auto"/>
        <w:right w:val="none" w:sz="0" w:space="0" w:color="auto"/>
      </w:divBdr>
    </w:div>
    <w:div w:id="100808431">
      <w:bodyDiv w:val="1"/>
      <w:marLeft w:val="0"/>
      <w:marRight w:val="0"/>
      <w:marTop w:val="0"/>
      <w:marBottom w:val="0"/>
      <w:divBdr>
        <w:top w:val="none" w:sz="0" w:space="0" w:color="auto"/>
        <w:left w:val="none" w:sz="0" w:space="0" w:color="auto"/>
        <w:bottom w:val="none" w:sz="0" w:space="0" w:color="auto"/>
        <w:right w:val="none" w:sz="0" w:space="0" w:color="auto"/>
      </w:divBdr>
      <w:divsChild>
        <w:div w:id="1549992997">
          <w:marLeft w:val="0"/>
          <w:marRight w:val="0"/>
          <w:marTop w:val="0"/>
          <w:marBottom w:val="0"/>
          <w:divBdr>
            <w:top w:val="none" w:sz="0" w:space="0" w:color="auto"/>
            <w:left w:val="none" w:sz="0" w:space="0" w:color="auto"/>
            <w:bottom w:val="none" w:sz="0" w:space="0" w:color="auto"/>
            <w:right w:val="none" w:sz="0" w:space="0" w:color="auto"/>
          </w:divBdr>
          <w:divsChild>
            <w:div w:id="1828471541">
              <w:marLeft w:val="0"/>
              <w:marRight w:val="0"/>
              <w:marTop w:val="0"/>
              <w:marBottom w:val="0"/>
              <w:divBdr>
                <w:top w:val="none" w:sz="0" w:space="0" w:color="auto"/>
                <w:left w:val="none" w:sz="0" w:space="0" w:color="auto"/>
                <w:bottom w:val="none" w:sz="0" w:space="0" w:color="auto"/>
                <w:right w:val="none" w:sz="0" w:space="0" w:color="auto"/>
              </w:divBdr>
              <w:divsChild>
                <w:div w:id="1271206142">
                  <w:marLeft w:val="0"/>
                  <w:marRight w:val="0"/>
                  <w:marTop w:val="0"/>
                  <w:marBottom w:val="0"/>
                  <w:divBdr>
                    <w:top w:val="none" w:sz="0" w:space="0" w:color="auto"/>
                    <w:left w:val="none" w:sz="0" w:space="0" w:color="auto"/>
                    <w:bottom w:val="none" w:sz="0" w:space="0" w:color="auto"/>
                    <w:right w:val="none" w:sz="0" w:space="0" w:color="auto"/>
                  </w:divBdr>
                  <w:divsChild>
                    <w:div w:id="262612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296477">
      <w:bodyDiv w:val="1"/>
      <w:marLeft w:val="0"/>
      <w:marRight w:val="0"/>
      <w:marTop w:val="0"/>
      <w:marBottom w:val="0"/>
      <w:divBdr>
        <w:top w:val="none" w:sz="0" w:space="0" w:color="auto"/>
        <w:left w:val="none" w:sz="0" w:space="0" w:color="auto"/>
        <w:bottom w:val="none" w:sz="0" w:space="0" w:color="auto"/>
        <w:right w:val="none" w:sz="0" w:space="0" w:color="auto"/>
      </w:divBdr>
      <w:divsChild>
        <w:div w:id="412553384">
          <w:marLeft w:val="0"/>
          <w:marRight w:val="0"/>
          <w:marTop w:val="0"/>
          <w:marBottom w:val="0"/>
          <w:divBdr>
            <w:top w:val="none" w:sz="0" w:space="0" w:color="auto"/>
            <w:left w:val="none" w:sz="0" w:space="0" w:color="auto"/>
            <w:bottom w:val="none" w:sz="0" w:space="0" w:color="auto"/>
            <w:right w:val="none" w:sz="0" w:space="0" w:color="auto"/>
          </w:divBdr>
          <w:divsChild>
            <w:div w:id="702555189">
              <w:marLeft w:val="0"/>
              <w:marRight w:val="0"/>
              <w:marTop w:val="0"/>
              <w:marBottom w:val="0"/>
              <w:divBdr>
                <w:top w:val="none" w:sz="0" w:space="0" w:color="auto"/>
                <w:left w:val="none" w:sz="0" w:space="0" w:color="auto"/>
                <w:bottom w:val="none" w:sz="0" w:space="0" w:color="auto"/>
                <w:right w:val="none" w:sz="0" w:space="0" w:color="auto"/>
              </w:divBdr>
              <w:divsChild>
                <w:div w:id="1289623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6209487">
      <w:bodyDiv w:val="1"/>
      <w:marLeft w:val="0"/>
      <w:marRight w:val="0"/>
      <w:marTop w:val="0"/>
      <w:marBottom w:val="0"/>
      <w:divBdr>
        <w:top w:val="none" w:sz="0" w:space="0" w:color="auto"/>
        <w:left w:val="none" w:sz="0" w:space="0" w:color="auto"/>
        <w:bottom w:val="none" w:sz="0" w:space="0" w:color="auto"/>
        <w:right w:val="none" w:sz="0" w:space="0" w:color="auto"/>
      </w:divBdr>
      <w:divsChild>
        <w:div w:id="569922306">
          <w:marLeft w:val="0"/>
          <w:marRight w:val="0"/>
          <w:marTop w:val="0"/>
          <w:marBottom w:val="0"/>
          <w:divBdr>
            <w:top w:val="none" w:sz="0" w:space="0" w:color="auto"/>
            <w:left w:val="none" w:sz="0" w:space="0" w:color="auto"/>
            <w:bottom w:val="none" w:sz="0" w:space="0" w:color="auto"/>
            <w:right w:val="none" w:sz="0" w:space="0" w:color="auto"/>
          </w:divBdr>
          <w:divsChild>
            <w:div w:id="587228561">
              <w:marLeft w:val="0"/>
              <w:marRight w:val="0"/>
              <w:marTop w:val="0"/>
              <w:marBottom w:val="0"/>
              <w:divBdr>
                <w:top w:val="none" w:sz="0" w:space="0" w:color="auto"/>
                <w:left w:val="none" w:sz="0" w:space="0" w:color="auto"/>
                <w:bottom w:val="none" w:sz="0" w:space="0" w:color="auto"/>
                <w:right w:val="none" w:sz="0" w:space="0" w:color="auto"/>
              </w:divBdr>
              <w:divsChild>
                <w:div w:id="1872568613">
                  <w:marLeft w:val="0"/>
                  <w:marRight w:val="0"/>
                  <w:marTop w:val="0"/>
                  <w:marBottom w:val="0"/>
                  <w:divBdr>
                    <w:top w:val="none" w:sz="0" w:space="0" w:color="auto"/>
                    <w:left w:val="none" w:sz="0" w:space="0" w:color="auto"/>
                    <w:bottom w:val="none" w:sz="0" w:space="0" w:color="auto"/>
                    <w:right w:val="none" w:sz="0" w:space="0" w:color="auto"/>
                  </w:divBdr>
                  <w:divsChild>
                    <w:div w:id="73100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9529641">
      <w:bodyDiv w:val="1"/>
      <w:marLeft w:val="0"/>
      <w:marRight w:val="0"/>
      <w:marTop w:val="0"/>
      <w:marBottom w:val="0"/>
      <w:divBdr>
        <w:top w:val="none" w:sz="0" w:space="0" w:color="auto"/>
        <w:left w:val="none" w:sz="0" w:space="0" w:color="auto"/>
        <w:bottom w:val="none" w:sz="0" w:space="0" w:color="auto"/>
        <w:right w:val="none" w:sz="0" w:space="0" w:color="auto"/>
      </w:divBdr>
      <w:divsChild>
        <w:div w:id="541291141">
          <w:marLeft w:val="0"/>
          <w:marRight w:val="0"/>
          <w:marTop w:val="0"/>
          <w:marBottom w:val="0"/>
          <w:divBdr>
            <w:top w:val="none" w:sz="0" w:space="0" w:color="auto"/>
            <w:left w:val="none" w:sz="0" w:space="0" w:color="auto"/>
            <w:bottom w:val="none" w:sz="0" w:space="0" w:color="auto"/>
            <w:right w:val="none" w:sz="0" w:space="0" w:color="auto"/>
          </w:divBdr>
          <w:divsChild>
            <w:div w:id="1194459400">
              <w:marLeft w:val="0"/>
              <w:marRight w:val="0"/>
              <w:marTop w:val="0"/>
              <w:marBottom w:val="0"/>
              <w:divBdr>
                <w:top w:val="none" w:sz="0" w:space="0" w:color="auto"/>
                <w:left w:val="none" w:sz="0" w:space="0" w:color="auto"/>
                <w:bottom w:val="none" w:sz="0" w:space="0" w:color="auto"/>
                <w:right w:val="none" w:sz="0" w:space="0" w:color="auto"/>
              </w:divBdr>
              <w:divsChild>
                <w:div w:id="1764643971">
                  <w:marLeft w:val="0"/>
                  <w:marRight w:val="0"/>
                  <w:marTop w:val="0"/>
                  <w:marBottom w:val="0"/>
                  <w:divBdr>
                    <w:top w:val="none" w:sz="0" w:space="0" w:color="auto"/>
                    <w:left w:val="none" w:sz="0" w:space="0" w:color="auto"/>
                    <w:bottom w:val="none" w:sz="0" w:space="0" w:color="auto"/>
                    <w:right w:val="none" w:sz="0" w:space="0" w:color="auto"/>
                  </w:divBdr>
                  <w:divsChild>
                    <w:div w:id="341592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7511222">
      <w:bodyDiv w:val="1"/>
      <w:marLeft w:val="0"/>
      <w:marRight w:val="0"/>
      <w:marTop w:val="0"/>
      <w:marBottom w:val="0"/>
      <w:divBdr>
        <w:top w:val="none" w:sz="0" w:space="0" w:color="auto"/>
        <w:left w:val="none" w:sz="0" w:space="0" w:color="auto"/>
        <w:bottom w:val="none" w:sz="0" w:space="0" w:color="auto"/>
        <w:right w:val="none" w:sz="0" w:space="0" w:color="auto"/>
      </w:divBdr>
      <w:divsChild>
        <w:div w:id="2073389244">
          <w:marLeft w:val="0"/>
          <w:marRight w:val="0"/>
          <w:marTop w:val="0"/>
          <w:marBottom w:val="0"/>
          <w:divBdr>
            <w:top w:val="none" w:sz="0" w:space="0" w:color="auto"/>
            <w:left w:val="none" w:sz="0" w:space="0" w:color="auto"/>
            <w:bottom w:val="none" w:sz="0" w:space="0" w:color="auto"/>
            <w:right w:val="none" w:sz="0" w:space="0" w:color="auto"/>
          </w:divBdr>
          <w:divsChild>
            <w:div w:id="1936595539">
              <w:marLeft w:val="0"/>
              <w:marRight w:val="0"/>
              <w:marTop w:val="0"/>
              <w:marBottom w:val="0"/>
              <w:divBdr>
                <w:top w:val="none" w:sz="0" w:space="0" w:color="auto"/>
                <w:left w:val="none" w:sz="0" w:space="0" w:color="auto"/>
                <w:bottom w:val="none" w:sz="0" w:space="0" w:color="auto"/>
                <w:right w:val="none" w:sz="0" w:space="0" w:color="auto"/>
              </w:divBdr>
              <w:divsChild>
                <w:div w:id="206590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2122325">
      <w:bodyDiv w:val="1"/>
      <w:marLeft w:val="0"/>
      <w:marRight w:val="0"/>
      <w:marTop w:val="0"/>
      <w:marBottom w:val="0"/>
      <w:divBdr>
        <w:top w:val="none" w:sz="0" w:space="0" w:color="auto"/>
        <w:left w:val="none" w:sz="0" w:space="0" w:color="auto"/>
        <w:bottom w:val="none" w:sz="0" w:space="0" w:color="auto"/>
        <w:right w:val="none" w:sz="0" w:space="0" w:color="auto"/>
      </w:divBdr>
      <w:divsChild>
        <w:div w:id="406879785">
          <w:marLeft w:val="0"/>
          <w:marRight w:val="0"/>
          <w:marTop w:val="0"/>
          <w:marBottom w:val="0"/>
          <w:divBdr>
            <w:top w:val="none" w:sz="0" w:space="0" w:color="auto"/>
            <w:left w:val="none" w:sz="0" w:space="0" w:color="auto"/>
            <w:bottom w:val="none" w:sz="0" w:space="0" w:color="auto"/>
            <w:right w:val="none" w:sz="0" w:space="0" w:color="auto"/>
          </w:divBdr>
          <w:divsChild>
            <w:div w:id="1452169813">
              <w:marLeft w:val="0"/>
              <w:marRight w:val="0"/>
              <w:marTop w:val="0"/>
              <w:marBottom w:val="0"/>
              <w:divBdr>
                <w:top w:val="none" w:sz="0" w:space="0" w:color="auto"/>
                <w:left w:val="none" w:sz="0" w:space="0" w:color="auto"/>
                <w:bottom w:val="none" w:sz="0" w:space="0" w:color="auto"/>
                <w:right w:val="none" w:sz="0" w:space="0" w:color="auto"/>
              </w:divBdr>
              <w:divsChild>
                <w:div w:id="74981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998338">
      <w:bodyDiv w:val="1"/>
      <w:marLeft w:val="0"/>
      <w:marRight w:val="0"/>
      <w:marTop w:val="0"/>
      <w:marBottom w:val="0"/>
      <w:divBdr>
        <w:top w:val="none" w:sz="0" w:space="0" w:color="auto"/>
        <w:left w:val="none" w:sz="0" w:space="0" w:color="auto"/>
        <w:bottom w:val="none" w:sz="0" w:space="0" w:color="auto"/>
        <w:right w:val="none" w:sz="0" w:space="0" w:color="auto"/>
      </w:divBdr>
      <w:divsChild>
        <w:div w:id="852115157">
          <w:marLeft w:val="0"/>
          <w:marRight w:val="0"/>
          <w:marTop w:val="0"/>
          <w:marBottom w:val="0"/>
          <w:divBdr>
            <w:top w:val="none" w:sz="0" w:space="0" w:color="auto"/>
            <w:left w:val="none" w:sz="0" w:space="0" w:color="auto"/>
            <w:bottom w:val="none" w:sz="0" w:space="0" w:color="auto"/>
            <w:right w:val="none" w:sz="0" w:space="0" w:color="auto"/>
          </w:divBdr>
          <w:divsChild>
            <w:div w:id="1283028788">
              <w:marLeft w:val="0"/>
              <w:marRight w:val="0"/>
              <w:marTop w:val="0"/>
              <w:marBottom w:val="0"/>
              <w:divBdr>
                <w:top w:val="none" w:sz="0" w:space="0" w:color="auto"/>
                <w:left w:val="none" w:sz="0" w:space="0" w:color="auto"/>
                <w:bottom w:val="none" w:sz="0" w:space="0" w:color="auto"/>
                <w:right w:val="none" w:sz="0" w:space="0" w:color="auto"/>
              </w:divBdr>
              <w:divsChild>
                <w:div w:id="14813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8045966">
      <w:bodyDiv w:val="1"/>
      <w:marLeft w:val="0"/>
      <w:marRight w:val="0"/>
      <w:marTop w:val="0"/>
      <w:marBottom w:val="0"/>
      <w:divBdr>
        <w:top w:val="none" w:sz="0" w:space="0" w:color="auto"/>
        <w:left w:val="none" w:sz="0" w:space="0" w:color="auto"/>
        <w:bottom w:val="none" w:sz="0" w:space="0" w:color="auto"/>
        <w:right w:val="none" w:sz="0" w:space="0" w:color="auto"/>
      </w:divBdr>
      <w:divsChild>
        <w:div w:id="1990355119">
          <w:marLeft w:val="0"/>
          <w:marRight w:val="0"/>
          <w:marTop w:val="0"/>
          <w:marBottom w:val="0"/>
          <w:divBdr>
            <w:top w:val="none" w:sz="0" w:space="0" w:color="auto"/>
            <w:left w:val="none" w:sz="0" w:space="0" w:color="auto"/>
            <w:bottom w:val="none" w:sz="0" w:space="0" w:color="auto"/>
            <w:right w:val="none" w:sz="0" w:space="0" w:color="auto"/>
          </w:divBdr>
          <w:divsChild>
            <w:div w:id="1702366162">
              <w:marLeft w:val="0"/>
              <w:marRight w:val="0"/>
              <w:marTop w:val="0"/>
              <w:marBottom w:val="0"/>
              <w:divBdr>
                <w:top w:val="none" w:sz="0" w:space="0" w:color="auto"/>
                <w:left w:val="none" w:sz="0" w:space="0" w:color="auto"/>
                <w:bottom w:val="none" w:sz="0" w:space="0" w:color="auto"/>
                <w:right w:val="none" w:sz="0" w:space="0" w:color="auto"/>
              </w:divBdr>
              <w:divsChild>
                <w:div w:id="1649439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8450811">
      <w:bodyDiv w:val="1"/>
      <w:marLeft w:val="0"/>
      <w:marRight w:val="0"/>
      <w:marTop w:val="0"/>
      <w:marBottom w:val="0"/>
      <w:divBdr>
        <w:top w:val="none" w:sz="0" w:space="0" w:color="auto"/>
        <w:left w:val="none" w:sz="0" w:space="0" w:color="auto"/>
        <w:bottom w:val="none" w:sz="0" w:space="0" w:color="auto"/>
        <w:right w:val="none" w:sz="0" w:space="0" w:color="auto"/>
      </w:divBdr>
      <w:divsChild>
        <w:div w:id="1620725504">
          <w:marLeft w:val="360"/>
          <w:marRight w:val="0"/>
          <w:marTop w:val="200"/>
          <w:marBottom w:val="0"/>
          <w:divBdr>
            <w:top w:val="none" w:sz="0" w:space="0" w:color="auto"/>
            <w:left w:val="none" w:sz="0" w:space="0" w:color="auto"/>
            <w:bottom w:val="none" w:sz="0" w:space="0" w:color="auto"/>
            <w:right w:val="none" w:sz="0" w:space="0" w:color="auto"/>
          </w:divBdr>
        </w:div>
        <w:div w:id="754782016">
          <w:marLeft w:val="360"/>
          <w:marRight w:val="0"/>
          <w:marTop w:val="200"/>
          <w:marBottom w:val="0"/>
          <w:divBdr>
            <w:top w:val="none" w:sz="0" w:space="0" w:color="auto"/>
            <w:left w:val="none" w:sz="0" w:space="0" w:color="auto"/>
            <w:bottom w:val="none" w:sz="0" w:space="0" w:color="auto"/>
            <w:right w:val="none" w:sz="0" w:space="0" w:color="auto"/>
          </w:divBdr>
        </w:div>
      </w:divsChild>
    </w:div>
    <w:div w:id="471949428">
      <w:bodyDiv w:val="1"/>
      <w:marLeft w:val="0"/>
      <w:marRight w:val="0"/>
      <w:marTop w:val="0"/>
      <w:marBottom w:val="0"/>
      <w:divBdr>
        <w:top w:val="none" w:sz="0" w:space="0" w:color="auto"/>
        <w:left w:val="none" w:sz="0" w:space="0" w:color="auto"/>
        <w:bottom w:val="none" w:sz="0" w:space="0" w:color="auto"/>
        <w:right w:val="none" w:sz="0" w:space="0" w:color="auto"/>
      </w:divBdr>
      <w:divsChild>
        <w:div w:id="1898398872">
          <w:marLeft w:val="0"/>
          <w:marRight w:val="0"/>
          <w:marTop w:val="0"/>
          <w:marBottom w:val="0"/>
          <w:divBdr>
            <w:top w:val="none" w:sz="0" w:space="0" w:color="auto"/>
            <w:left w:val="none" w:sz="0" w:space="0" w:color="auto"/>
            <w:bottom w:val="none" w:sz="0" w:space="0" w:color="auto"/>
            <w:right w:val="none" w:sz="0" w:space="0" w:color="auto"/>
          </w:divBdr>
          <w:divsChild>
            <w:div w:id="2019457786">
              <w:marLeft w:val="0"/>
              <w:marRight w:val="0"/>
              <w:marTop w:val="0"/>
              <w:marBottom w:val="0"/>
              <w:divBdr>
                <w:top w:val="none" w:sz="0" w:space="0" w:color="auto"/>
                <w:left w:val="none" w:sz="0" w:space="0" w:color="auto"/>
                <w:bottom w:val="none" w:sz="0" w:space="0" w:color="auto"/>
                <w:right w:val="none" w:sz="0" w:space="0" w:color="auto"/>
              </w:divBdr>
              <w:divsChild>
                <w:div w:id="778648023">
                  <w:marLeft w:val="0"/>
                  <w:marRight w:val="0"/>
                  <w:marTop w:val="0"/>
                  <w:marBottom w:val="0"/>
                  <w:divBdr>
                    <w:top w:val="none" w:sz="0" w:space="0" w:color="auto"/>
                    <w:left w:val="none" w:sz="0" w:space="0" w:color="auto"/>
                    <w:bottom w:val="none" w:sz="0" w:space="0" w:color="auto"/>
                    <w:right w:val="none" w:sz="0" w:space="0" w:color="auto"/>
                  </w:divBdr>
                  <w:divsChild>
                    <w:div w:id="40372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4373878">
      <w:bodyDiv w:val="1"/>
      <w:marLeft w:val="0"/>
      <w:marRight w:val="0"/>
      <w:marTop w:val="0"/>
      <w:marBottom w:val="0"/>
      <w:divBdr>
        <w:top w:val="none" w:sz="0" w:space="0" w:color="auto"/>
        <w:left w:val="none" w:sz="0" w:space="0" w:color="auto"/>
        <w:bottom w:val="none" w:sz="0" w:space="0" w:color="auto"/>
        <w:right w:val="none" w:sz="0" w:space="0" w:color="auto"/>
      </w:divBdr>
      <w:divsChild>
        <w:div w:id="1798527780">
          <w:marLeft w:val="0"/>
          <w:marRight w:val="0"/>
          <w:marTop w:val="0"/>
          <w:marBottom w:val="0"/>
          <w:divBdr>
            <w:top w:val="none" w:sz="0" w:space="0" w:color="auto"/>
            <w:left w:val="none" w:sz="0" w:space="0" w:color="auto"/>
            <w:bottom w:val="none" w:sz="0" w:space="0" w:color="auto"/>
            <w:right w:val="none" w:sz="0" w:space="0" w:color="auto"/>
          </w:divBdr>
          <w:divsChild>
            <w:div w:id="1450781912">
              <w:marLeft w:val="0"/>
              <w:marRight w:val="0"/>
              <w:marTop w:val="0"/>
              <w:marBottom w:val="0"/>
              <w:divBdr>
                <w:top w:val="none" w:sz="0" w:space="0" w:color="auto"/>
                <w:left w:val="none" w:sz="0" w:space="0" w:color="auto"/>
                <w:bottom w:val="none" w:sz="0" w:space="0" w:color="auto"/>
                <w:right w:val="none" w:sz="0" w:space="0" w:color="auto"/>
              </w:divBdr>
              <w:divsChild>
                <w:div w:id="1028873615">
                  <w:marLeft w:val="0"/>
                  <w:marRight w:val="0"/>
                  <w:marTop w:val="0"/>
                  <w:marBottom w:val="0"/>
                  <w:divBdr>
                    <w:top w:val="none" w:sz="0" w:space="0" w:color="auto"/>
                    <w:left w:val="none" w:sz="0" w:space="0" w:color="auto"/>
                    <w:bottom w:val="none" w:sz="0" w:space="0" w:color="auto"/>
                    <w:right w:val="none" w:sz="0" w:space="0" w:color="auto"/>
                  </w:divBdr>
                  <w:divsChild>
                    <w:div w:id="1760982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5220356">
      <w:bodyDiv w:val="1"/>
      <w:marLeft w:val="0"/>
      <w:marRight w:val="0"/>
      <w:marTop w:val="0"/>
      <w:marBottom w:val="0"/>
      <w:divBdr>
        <w:top w:val="none" w:sz="0" w:space="0" w:color="auto"/>
        <w:left w:val="none" w:sz="0" w:space="0" w:color="auto"/>
        <w:bottom w:val="none" w:sz="0" w:space="0" w:color="auto"/>
        <w:right w:val="none" w:sz="0" w:space="0" w:color="auto"/>
      </w:divBdr>
      <w:divsChild>
        <w:div w:id="573585367">
          <w:marLeft w:val="360"/>
          <w:marRight w:val="0"/>
          <w:marTop w:val="320"/>
          <w:marBottom w:val="0"/>
          <w:divBdr>
            <w:top w:val="none" w:sz="0" w:space="0" w:color="auto"/>
            <w:left w:val="none" w:sz="0" w:space="0" w:color="auto"/>
            <w:bottom w:val="none" w:sz="0" w:space="0" w:color="auto"/>
            <w:right w:val="none" w:sz="0" w:space="0" w:color="auto"/>
          </w:divBdr>
        </w:div>
        <w:div w:id="392974059">
          <w:marLeft w:val="360"/>
          <w:marRight w:val="0"/>
          <w:marTop w:val="320"/>
          <w:marBottom w:val="0"/>
          <w:divBdr>
            <w:top w:val="none" w:sz="0" w:space="0" w:color="auto"/>
            <w:left w:val="none" w:sz="0" w:space="0" w:color="auto"/>
            <w:bottom w:val="none" w:sz="0" w:space="0" w:color="auto"/>
            <w:right w:val="none" w:sz="0" w:space="0" w:color="auto"/>
          </w:divBdr>
        </w:div>
        <w:div w:id="1173570447">
          <w:marLeft w:val="360"/>
          <w:marRight w:val="0"/>
          <w:marTop w:val="320"/>
          <w:marBottom w:val="0"/>
          <w:divBdr>
            <w:top w:val="none" w:sz="0" w:space="0" w:color="auto"/>
            <w:left w:val="none" w:sz="0" w:space="0" w:color="auto"/>
            <w:bottom w:val="none" w:sz="0" w:space="0" w:color="auto"/>
            <w:right w:val="none" w:sz="0" w:space="0" w:color="auto"/>
          </w:divBdr>
        </w:div>
        <w:div w:id="2066290086">
          <w:marLeft w:val="360"/>
          <w:marRight w:val="0"/>
          <w:marTop w:val="320"/>
          <w:marBottom w:val="0"/>
          <w:divBdr>
            <w:top w:val="none" w:sz="0" w:space="0" w:color="auto"/>
            <w:left w:val="none" w:sz="0" w:space="0" w:color="auto"/>
            <w:bottom w:val="none" w:sz="0" w:space="0" w:color="auto"/>
            <w:right w:val="none" w:sz="0" w:space="0" w:color="auto"/>
          </w:divBdr>
        </w:div>
      </w:divsChild>
    </w:div>
    <w:div w:id="629360268">
      <w:bodyDiv w:val="1"/>
      <w:marLeft w:val="0"/>
      <w:marRight w:val="0"/>
      <w:marTop w:val="0"/>
      <w:marBottom w:val="0"/>
      <w:divBdr>
        <w:top w:val="none" w:sz="0" w:space="0" w:color="auto"/>
        <w:left w:val="none" w:sz="0" w:space="0" w:color="auto"/>
        <w:bottom w:val="none" w:sz="0" w:space="0" w:color="auto"/>
        <w:right w:val="none" w:sz="0" w:space="0" w:color="auto"/>
      </w:divBdr>
      <w:divsChild>
        <w:div w:id="1857765298">
          <w:marLeft w:val="0"/>
          <w:marRight w:val="0"/>
          <w:marTop w:val="0"/>
          <w:marBottom w:val="0"/>
          <w:divBdr>
            <w:top w:val="none" w:sz="0" w:space="0" w:color="auto"/>
            <w:left w:val="none" w:sz="0" w:space="0" w:color="auto"/>
            <w:bottom w:val="none" w:sz="0" w:space="0" w:color="auto"/>
            <w:right w:val="none" w:sz="0" w:space="0" w:color="auto"/>
          </w:divBdr>
          <w:divsChild>
            <w:div w:id="2138253081">
              <w:marLeft w:val="0"/>
              <w:marRight w:val="0"/>
              <w:marTop w:val="0"/>
              <w:marBottom w:val="0"/>
              <w:divBdr>
                <w:top w:val="none" w:sz="0" w:space="0" w:color="auto"/>
                <w:left w:val="none" w:sz="0" w:space="0" w:color="auto"/>
                <w:bottom w:val="none" w:sz="0" w:space="0" w:color="auto"/>
                <w:right w:val="none" w:sz="0" w:space="0" w:color="auto"/>
              </w:divBdr>
              <w:divsChild>
                <w:div w:id="1725369378">
                  <w:marLeft w:val="0"/>
                  <w:marRight w:val="0"/>
                  <w:marTop w:val="0"/>
                  <w:marBottom w:val="0"/>
                  <w:divBdr>
                    <w:top w:val="none" w:sz="0" w:space="0" w:color="auto"/>
                    <w:left w:val="none" w:sz="0" w:space="0" w:color="auto"/>
                    <w:bottom w:val="none" w:sz="0" w:space="0" w:color="auto"/>
                    <w:right w:val="none" w:sz="0" w:space="0" w:color="auto"/>
                  </w:divBdr>
                  <w:divsChild>
                    <w:div w:id="1573926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419869">
      <w:bodyDiv w:val="1"/>
      <w:marLeft w:val="0"/>
      <w:marRight w:val="0"/>
      <w:marTop w:val="0"/>
      <w:marBottom w:val="0"/>
      <w:divBdr>
        <w:top w:val="none" w:sz="0" w:space="0" w:color="auto"/>
        <w:left w:val="none" w:sz="0" w:space="0" w:color="auto"/>
        <w:bottom w:val="none" w:sz="0" w:space="0" w:color="auto"/>
        <w:right w:val="none" w:sz="0" w:space="0" w:color="auto"/>
      </w:divBdr>
      <w:divsChild>
        <w:div w:id="1673216563">
          <w:marLeft w:val="0"/>
          <w:marRight w:val="0"/>
          <w:marTop w:val="0"/>
          <w:marBottom w:val="0"/>
          <w:divBdr>
            <w:top w:val="none" w:sz="0" w:space="0" w:color="auto"/>
            <w:left w:val="none" w:sz="0" w:space="0" w:color="auto"/>
            <w:bottom w:val="none" w:sz="0" w:space="0" w:color="auto"/>
            <w:right w:val="none" w:sz="0" w:space="0" w:color="auto"/>
          </w:divBdr>
          <w:divsChild>
            <w:div w:id="1268150369">
              <w:marLeft w:val="0"/>
              <w:marRight w:val="0"/>
              <w:marTop w:val="0"/>
              <w:marBottom w:val="0"/>
              <w:divBdr>
                <w:top w:val="none" w:sz="0" w:space="0" w:color="auto"/>
                <w:left w:val="none" w:sz="0" w:space="0" w:color="auto"/>
                <w:bottom w:val="none" w:sz="0" w:space="0" w:color="auto"/>
                <w:right w:val="none" w:sz="0" w:space="0" w:color="auto"/>
              </w:divBdr>
              <w:divsChild>
                <w:div w:id="1567380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9541365">
      <w:bodyDiv w:val="1"/>
      <w:marLeft w:val="0"/>
      <w:marRight w:val="0"/>
      <w:marTop w:val="0"/>
      <w:marBottom w:val="0"/>
      <w:divBdr>
        <w:top w:val="none" w:sz="0" w:space="0" w:color="auto"/>
        <w:left w:val="none" w:sz="0" w:space="0" w:color="auto"/>
        <w:bottom w:val="none" w:sz="0" w:space="0" w:color="auto"/>
        <w:right w:val="none" w:sz="0" w:space="0" w:color="auto"/>
      </w:divBdr>
      <w:divsChild>
        <w:div w:id="20254442">
          <w:marLeft w:val="0"/>
          <w:marRight w:val="0"/>
          <w:marTop w:val="0"/>
          <w:marBottom w:val="0"/>
          <w:divBdr>
            <w:top w:val="none" w:sz="0" w:space="0" w:color="auto"/>
            <w:left w:val="none" w:sz="0" w:space="0" w:color="auto"/>
            <w:bottom w:val="none" w:sz="0" w:space="0" w:color="auto"/>
            <w:right w:val="none" w:sz="0" w:space="0" w:color="auto"/>
          </w:divBdr>
          <w:divsChild>
            <w:div w:id="1383014752">
              <w:marLeft w:val="0"/>
              <w:marRight w:val="0"/>
              <w:marTop w:val="0"/>
              <w:marBottom w:val="0"/>
              <w:divBdr>
                <w:top w:val="none" w:sz="0" w:space="0" w:color="auto"/>
                <w:left w:val="none" w:sz="0" w:space="0" w:color="auto"/>
                <w:bottom w:val="none" w:sz="0" w:space="0" w:color="auto"/>
                <w:right w:val="none" w:sz="0" w:space="0" w:color="auto"/>
              </w:divBdr>
              <w:divsChild>
                <w:div w:id="750663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519300">
      <w:bodyDiv w:val="1"/>
      <w:marLeft w:val="0"/>
      <w:marRight w:val="0"/>
      <w:marTop w:val="0"/>
      <w:marBottom w:val="0"/>
      <w:divBdr>
        <w:top w:val="none" w:sz="0" w:space="0" w:color="auto"/>
        <w:left w:val="none" w:sz="0" w:space="0" w:color="auto"/>
        <w:bottom w:val="none" w:sz="0" w:space="0" w:color="auto"/>
        <w:right w:val="none" w:sz="0" w:space="0" w:color="auto"/>
      </w:divBdr>
      <w:divsChild>
        <w:div w:id="921372220">
          <w:marLeft w:val="0"/>
          <w:marRight w:val="0"/>
          <w:marTop w:val="0"/>
          <w:marBottom w:val="0"/>
          <w:divBdr>
            <w:top w:val="none" w:sz="0" w:space="0" w:color="auto"/>
            <w:left w:val="none" w:sz="0" w:space="0" w:color="auto"/>
            <w:bottom w:val="none" w:sz="0" w:space="0" w:color="auto"/>
            <w:right w:val="none" w:sz="0" w:space="0" w:color="auto"/>
          </w:divBdr>
          <w:divsChild>
            <w:div w:id="1582332271">
              <w:marLeft w:val="0"/>
              <w:marRight w:val="0"/>
              <w:marTop w:val="0"/>
              <w:marBottom w:val="0"/>
              <w:divBdr>
                <w:top w:val="none" w:sz="0" w:space="0" w:color="auto"/>
                <w:left w:val="none" w:sz="0" w:space="0" w:color="auto"/>
                <w:bottom w:val="none" w:sz="0" w:space="0" w:color="auto"/>
                <w:right w:val="none" w:sz="0" w:space="0" w:color="auto"/>
              </w:divBdr>
              <w:divsChild>
                <w:div w:id="776751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977043">
      <w:bodyDiv w:val="1"/>
      <w:marLeft w:val="0"/>
      <w:marRight w:val="0"/>
      <w:marTop w:val="0"/>
      <w:marBottom w:val="0"/>
      <w:divBdr>
        <w:top w:val="none" w:sz="0" w:space="0" w:color="auto"/>
        <w:left w:val="none" w:sz="0" w:space="0" w:color="auto"/>
        <w:bottom w:val="none" w:sz="0" w:space="0" w:color="auto"/>
        <w:right w:val="none" w:sz="0" w:space="0" w:color="auto"/>
      </w:divBdr>
      <w:divsChild>
        <w:div w:id="761491265">
          <w:marLeft w:val="360"/>
          <w:marRight w:val="0"/>
          <w:marTop w:val="200"/>
          <w:marBottom w:val="0"/>
          <w:divBdr>
            <w:top w:val="none" w:sz="0" w:space="0" w:color="auto"/>
            <w:left w:val="none" w:sz="0" w:space="0" w:color="auto"/>
            <w:bottom w:val="none" w:sz="0" w:space="0" w:color="auto"/>
            <w:right w:val="none" w:sz="0" w:space="0" w:color="auto"/>
          </w:divBdr>
        </w:div>
      </w:divsChild>
    </w:div>
    <w:div w:id="918828246">
      <w:bodyDiv w:val="1"/>
      <w:marLeft w:val="0"/>
      <w:marRight w:val="0"/>
      <w:marTop w:val="0"/>
      <w:marBottom w:val="0"/>
      <w:divBdr>
        <w:top w:val="none" w:sz="0" w:space="0" w:color="auto"/>
        <w:left w:val="none" w:sz="0" w:space="0" w:color="auto"/>
        <w:bottom w:val="none" w:sz="0" w:space="0" w:color="auto"/>
        <w:right w:val="none" w:sz="0" w:space="0" w:color="auto"/>
      </w:divBdr>
      <w:divsChild>
        <w:div w:id="189073990">
          <w:marLeft w:val="0"/>
          <w:marRight w:val="0"/>
          <w:marTop w:val="0"/>
          <w:marBottom w:val="0"/>
          <w:divBdr>
            <w:top w:val="none" w:sz="0" w:space="0" w:color="auto"/>
            <w:left w:val="none" w:sz="0" w:space="0" w:color="auto"/>
            <w:bottom w:val="none" w:sz="0" w:space="0" w:color="auto"/>
            <w:right w:val="none" w:sz="0" w:space="0" w:color="auto"/>
          </w:divBdr>
          <w:divsChild>
            <w:div w:id="1305233990">
              <w:marLeft w:val="0"/>
              <w:marRight w:val="0"/>
              <w:marTop w:val="0"/>
              <w:marBottom w:val="0"/>
              <w:divBdr>
                <w:top w:val="none" w:sz="0" w:space="0" w:color="auto"/>
                <w:left w:val="none" w:sz="0" w:space="0" w:color="auto"/>
                <w:bottom w:val="none" w:sz="0" w:space="0" w:color="auto"/>
                <w:right w:val="none" w:sz="0" w:space="0" w:color="auto"/>
              </w:divBdr>
              <w:divsChild>
                <w:div w:id="940599776">
                  <w:marLeft w:val="0"/>
                  <w:marRight w:val="0"/>
                  <w:marTop w:val="0"/>
                  <w:marBottom w:val="0"/>
                  <w:divBdr>
                    <w:top w:val="none" w:sz="0" w:space="0" w:color="auto"/>
                    <w:left w:val="none" w:sz="0" w:space="0" w:color="auto"/>
                    <w:bottom w:val="none" w:sz="0" w:space="0" w:color="auto"/>
                    <w:right w:val="none" w:sz="0" w:space="0" w:color="auto"/>
                  </w:divBdr>
                  <w:divsChild>
                    <w:div w:id="2060010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7079553">
      <w:bodyDiv w:val="1"/>
      <w:marLeft w:val="0"/>
      <w:marRight w:val="0"/>
      <w:marTop w:val="0"/>
      <w:marBottom w:val="0"/>
      <w:divBdr>
        <w:top w:val="none" w:sz="0" w:space="0" w:color="auto"/>
        <w:left w:val="none" w:sz="0" w:space="0" w:color="auto"/>
        <w:bottom w:val="none" w:sz="0" w:space="0" w:color="auto"/>
        <w:right w:val="none" w:sz="0" w:space="0" w:color="auto"/>
      </w:divBdr>
      <w:divsChild>
        <w:div w:id="243533259">
          <w:marLeft w:val="0"/>
          <w:marRight w:val="0"/>
          <w:marTop w:val="0"/>
          <w:marBottom w:val="0"/>
          <w:divBdr>
            <w:top w:val="none" w:sz="0" w:space="0" w:color="auto"/>
            <w:left w:val="none" w:sz="0" w:space="0" w:color="auto"/>
            <w:bottom w:val="none" w:sz="0" w:space="0" w:color="auto"/>
            <w:right w:val="none" w:sz="0" w:space="0" w:color="auto"/>
          </w:divBdr>
          <w:divsChild>
            <w:div w:id="1827628730">
              <w:marLeft w:val="0"/>
              <w:marRight w:val="0"/>
              <w:marTop w:val="0"/>
              <w:marBottom w:val="0"/>
              <w:divBdr>
                <w:top w:val="none" w:sz="0" w:space="0" w:color="auto"/>
                <w:left w:val="none" w:sz="0" w:space="0" w:color="auto"/>
                <w:bottom w:val="none" w:sz="0" w:space="0" w:color="auto"/>
                <w:right w:val="none" w:sz="0" w:space="0" w:color="auto"/>
              </w:divBdr>
              <w:divsChild>
                <w:div w:id="1127818182">
                  <w:marLeft w:val="0"/>
                  <w:marRight w:val="0"/>
                  <w:marTop w:val="0"/>
                  <w:marBottom w:val="0"/>
                  <w:divBdr>
                    <w:top w:val="none" w:sz="0" w:space="0" w:color="auto"/>
                    <w:left w:val="none" w:sz="0" w:space="0" w:color="auto"/>
                    <w:bottom w:val="none" w:sz="0" w:space="0" w:color="auto"/>
                    <w:right w:val="none" w:sz="0" w:space="0" w:color="auto"/>
                  </w:divBdr>
                  <w:divsChild>
                    <w:div w:id="166273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3672491">
      <w:bodyDiv w:val="1"/>
      <w:marLeft w:val="0"/>
      <w:marRight w:val="0"/>
      <w:marTop w:val="0"/>
      <w:marBottom w:val="0"/>
      <w:divBdr>
        <w:top w:val="none" w:sz="0" w:space="0" w:color="auto"/>
        <w:left w:val="none" w:sz="0" w:space="0" w:color="auto"/>
        <w:bottom w:val="none" w:sz="0" w:space="0" w:color="auto"/>
        <w:right w:val="none" w:sz="0" w:space="0" w:color="auto"/>
      </w:divBdr>
      <w:divsChild>
        <w:div w:id="9841095">
          <w:marLeft w:val="0"/>
          <w:marRight w:val="0"/>
          <w:marTop w:val="0"/>
          <w:marBottom w:val="0"/>
          <w:divBdr>
            <w:top w:val="none" w:sz="0" w:space="0" w:color="auto"/>
            <w:left w:val="none" w:sz="0" w:space="0" w:color="auto"/>
            <w:bottom w:val="none" w:sz="0" w:space="0" w:color="auto"/>
            <w:right w:val="none" w:sz="0" w:space="0" w:color="auto"/>
          </w:divBdr>
          <w:divsChild>
            <w:div w:id="786511909">
              <w:marLeft w:val="0"/>
              <w:marRight w:val="0"/>
              <w:marTop w:val="0"/>
              <w:marBottom w:val="0"/>
              <w:divBdr>
                <w:top w:val="none" w:sz="0" w:space="0" w:color="auto"/>
                <w:left w:val="none" w:sz="0" w:space="0" w:color="auto"/>
                <w:bottom w:val="none" w:sz="0" w:space="0" w:color="auto"/>
                <w:right w:val="none" w:sz="0" w:space="0" w:color="auto"/>
              </w:divBdr>
              <w:divsChild>
                <w:div w:id="251209875">
                  <w:marLeft w:val="0"/>
                  <w:marRight w:val="0"/>
                  <w:marTop w:val="0"/>
                  <w:marBottom w:val="0"/>
                  <w:divBdr>
                    <w:top w:val="none" w:sz="0" w:space="0" w:color="auto"/>
                    <w:left w:val="none" w:sz="0" w:space="0" w:color="auto"/>
                    <w:bottom w:val="none" w:sz="0" w:space="0" w:color="auto"/>
                    <w:right w:val="none" w:sz="0" w:space="0" w:color="auto"/>
                  </w:divBdr>
                  <w:divsChild>
                    <w:div w:id="94584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1012909">
      <w:bodyDiv w:val="1"/>
      <w:marLeft w:val="0"/>
      <w:marRight w:val="0"/>
      <w:marTop w:val="0"/>
      <w:marBottom w:val="0"/>
      <w:divBdr>
        <w:top w:val="none" w:sz="0" w:space="0" w:color="auto"/>
        <w:left w:val="none" w:sz="0" w:space="0" w:color="auto"/>
        <w:bottom w:val="none" w:sz="0" w:space="0" w:color="auto"/>
        <w:right w:val="none" w:sz="0" w:space="0" w:color="auto"/>
      </w:divBdr>
      <w:divsChild>
        <w:div w:id="2137602007">
          <w:marLeft w:val="0"/>
          <w:marRight w:val="0"/>
          <w:marTop w:val="0"/>
          <w:marBottom w:val="0"/>
          <w:divBdr>
            <w:top w:val="none" w:sz="0" w:space="0" w:color="auto"/>
            <w:left w:val="none" w:sz="0" w:space="0" w:color="auto"/>
            <w:bottom w:val="none" w:sz="0" w:space="0" w:color="auto"/>
            <w:right w:val="none" w:sz="0" w:space="0" w:color="auto"/>
          </w:divBdr>
          <w:divsChild>
            <w:div w:id="1281111280">
              <w:marLeft w:val="0"/>
              <w:marRight w:val="0"/>
              <w:marTop w:val="0"/>
              <w:marBottom w:val="0"/>
              <w:divBdr>
                <w:top w:val="none" w:sz="0" w:space="0" w:color="auto"/>
                <w:left w:val="none" w:sz="0" w:space="0" w:color="auto"/>
                <w:bottom w:val="none" w:sz="0" w:space="0" w:color="auto"/>
                <w:right w:val="none" w:sz="0" w:space="0" w:color="auto"/>
              </w:divBdr>
              <w:divsChild>
                <w:div w:id="440493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8970108">
      <w:bodyDiv w:val="1"/>
      <w:marLeft w:val="0"/>
      <w:marRight w:val="0"/>
      <w:marTop w:val="0"/>
      <w:marBottom w:val="0"/>
      <w:divBdr>
        <w:top w:val="none" w:sz="0" w:space="0" w:color="auto"/>
        <w:left w:val="none" w:sz="0" w:space="0" w:color="auto"/>
        <w:bottom w:val="none" w:sz="0" w:space="0" w:color="auto"/>
        <w:right w:val="none" w:sz="0" w:space="0" w:color="auto"/>
      </w:divBdr>
      <w:divsChild>
        <w:div w:id="968363885">
          <w:marLeft w:val="0"/>
          <w:marRight w:val="0"/>
          <w:marTop w:val="0"/>
          <w:marBottom w:val="0"/>
          <w:divBdr>
            <w:top w:val="none" w:sz="0" w:space="0" w:color="auto"/>
            <w:left w:val="none" w:sz="0" w:space="0" w:color="auto"/>
            <w:bottom w:val="none" w:sz="0" w:space="0" w:color="auto"/>
            <w:right w:val="none" w:sz="0" w:space="0" w:color="auto"/>
          </w:divBdr>
          <w:divsChild>
            <w:div w:id="941307259">
              <w:marLeft w:val="0"/>
              <w:marRight w:val="0"/>
              <w:marTop w:val="0"/>
              <w:marBottom w:val="0"/>
              <w:divBdr>
                <w:top w:val="none" w:sz="0" w:space="0" w:color="auto"/>
                <w:left w:val="none" w:sz="0" w:space="0" w:color="auto"/>
                <w:bottom w:val="none" w:sz="0" w:space="0" w:color="auto"/>
                <w:right w:val="none" w:sz="0" w:space="0" w:color="auto"/>
              </w:divBdr>
              <w:divsChild>
                <w:div w:id="149055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233019">
      <w:bodyDiv w:val="1"/>
      <w:marLeft w:val="0"/>
      <w:marRight w:val="0"/>
      <w:marTop w:val="0"/>
      <w:marBottom w:val="0"/>
      <w:divBdr>
        <w:top w:val="none" w:sz="0" w:space="0" w:color="auto"/>
        <w:left w:val="none" w:sz="0" w:space="0" w:color="auto"/>
        <w:bottom w:val="none" w:sz="0" w:space="0" w:color="auto"/>
        <w:right w:val="none" w:sz="0" w:space="0" w:color="auto"/>
      </w:divBdr>
      <w:divsChild>
        <w:div w:id="582909189">
          <w:marLeft w:val="0"/>
          <w:marRight w:val="0"/>
          <w:marTop w:val="0"/>
          <w:marBottom w:val="0"/>
          <w:divBdr>
            <w:top w:val="none" w:sz="0" w:space="0" w:color="auto"/>
            <w:left w:val="none" w:sz="0" w:space="0" w:color="auto"/>
            <w:bottom w:val="none" w:sz="0" w:space="0" w:color="auto"/>
            <w:right w:val="none" w:sz="0" w:space="0" w:color="auto"/>
          </w:divBdr>
          <w:divsChild>
            <w:div w:id="739640648">
              <w:marLeft w:val="0"/>
              <w:marRight w:val="0"/>
              <w:marTop w:val="0"/>
              <w:marBottom w:val="0"/>
              <w:divBdr>
                <w:top w:val="none" w:sz="0" w:space="0" w:color="auto"/>
                <w:left w:val="none" w:sz="0" w:space="0" w:color="auto"/>
                <w:bottom w:val="none" w:sz="0" w:space="0" w:color="auto"/>
                <w:right w:val="none" w:sz="0" w:space="0" w:color="auto"/>
              </w:divBdr>
              <w:divsChild>
                <w:div w:id="1937667401">
                  <w:marLeft w:val="0"/>
                  <w:marRight w:val="0"/>
                  <w:marTop w:val="0"/>
                  <w:marBottom w:val="0"/>
                  <w:divBdr>
                    <w:top w:val="none" w:sz="0" w:space="0" w:color="auto"/>
                    <w:left w:val="none" w:sz="0" w:space="0" w:color="auto"/>
                    <w:bottom w:val="none" w:sz="0" w:space="0" w:color="auto"/>
                    <w:right w:val="none" w:sz="0" w:space="0" w:color="auto"/>
                  </w:divBdr>
                  <w:divsChild>
                    <w:div w:id="1547332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3962875">
      <w:bodyDiv w:val="1"/>
      <w:marLeft w:val="0"/>
      <w:marRight w:val="0"/>
      <w:marTop w:val="0"/>
      <w:marBottom w:val="0"/>
      <w:divBdr>
        <w:top w:val="none" w:sz="0" w:space="0" w:color="auto"/>
        <w:left w:val="none" w:sz="0" w:space="0" w:color="auto"/>
        <w:bottom w:val="none" w:sz="0" w:space="0" w:color="auto"/>
        <w:right w:val="none" w:sz="0" w:space="0" w:color="auto"/>
      </w:divBdr>
      <w:divsChild>
        <w:div w:id="295842795">
          <w:marLeft w:val="0"/>
          <w:marRight w:val="0"/>
          <w:marTop w:val="0"/>
          <w:marBottom w:val="0"/>
          <w:divBdr>
            <w:top w:val="none" w:sz="0" w:space="0" w:color="auto"/>
            <w:left w:val="none" w:sz="0" w:space="0" w:color="auto"/>
            <w:bottom w:val="none" w:sz="0" w:space="0" w:color="auto"/>
            <w:right w:val="none" w:sz="0" w:space="0" w:color="auto"/>
          </w:divBdr>
          <w:divsChild>
            <w:div w:id="76682732">
              <w:marLeft w:val="0"/>
              <w:marRight w:val="0"/>
              <w:marTop w:val="0"/>
              <w:marBottom w:val="0"/>
              <w:divBdr>
                <w:top w:val="none" w:sz="0" w:space="0" w:color="auto"/>
                <w:left w:val="none" w:sz="0" w:space="0" w:color="auto"/>
                <w:bottom w:val="none" w:sz="0" w:space="0" w:color="auto"/>
                <w:right w:val="none" w:sz="0" w:space="0" w:color="auto"/>
              </w:divBdr>
              <w:divsChild>
                <w:div w:id="1280800650">
                  <w:marLeft w:val="0"/>
                  <w:marRight w:val="0"/>
                  <w:marTop w:val="0"/>
                  <w:marBottom w:val="0"/>
                  <w:divBdr>
                    <w:top w:val="none" w:sz="0" w:space="0" w:color="auto"/>
                    <w:left w:val="none" w:sz="0" w:space="0" w:color="auto"/>
                    <w:bottom w:val="none" w:sz="0" w:space="0" w:color="auto"/>
                    <w:right w:val="none" w:sz="0" w:space="0" w:color="auto"/>
                  </w:divBdr>
                  <w:divsChild>
                    <w:div w:id="514076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334680">
      <w:bodyDiv w:val="1"/>
      <w:marLeft w:val="0"/>
      <w:marRight w:val="0"/>
      <w:marTop w:val="0"/>
      <w:marBottom w:val="0"/>
      <w:divBdr>
        <w:top w:val="none" w:sz="0" w:space="0" w:color="auto"/>
        <w:left w:val="none" w:sz="0" w:space="0" w:color="auto"/>
        <w:bottom w:val="none" w:sz="0" w:space="0" w:color="auto"/>
        <w:right w:val="none" w:sz="0" w:space="0" w:color="auto"/>
      </w:divBdr>
      <w:divsChild>
        <w:div w:id="1533688461">
          <w:marLeft w:val="0"/>
          <w:marRight w:val="0"/>
          <w:marTop w:val="0"/>
          <w:marBottom w:val="0"/>
          <w:divBdr>
            <w:top w:val="none" w:sz="0" w:space="0" w:color="auto"/>
            <w:left w:val="none" w:sz="0" w:space="0" w:color="auto"/>
            <w:bottom w:val="none" w:sz="0" w:space="0" w:color="auto"/>
            <w:right w:val="none" w:sz="0" w:space="0" w:color="auto"/>
          </w:divBdr>
          <w:divsChild>
            <w:div w:id="1543399497">
              <w:marLeft w:val="0"/>
              <w:marRight w:val="0"/>
              <w:marTop w:val="0"/>
              <w:marBottom w:val="0"/>
              <w:divBdr>
                <w:top w:val="none" w:sz="0" w:space="0" w:color="auto"/>
                <w:left w:val="none" w:sz="0" w:space="0" w:color="auto"/>
                <w:bottom w:val="none" w:sz="0" w:space="0" w:color="auto"/>
                <w:right w:val="none" w:sz="0" w:space="0" w:color="auto"/>
              </w:divBdr>
              <w:divsChild>
                <w:div w:id="1091318099">
                  <w:marLeft w:val="0"/>
                  <w:marRight w:val="0"/>
                  <w:marTop w:val="0"/>
                  <w:marBottom w:val="0"/>
                  <w:divBdr>
                    <w:top w:val="none" w:sz="0" w:space="0" w:color="auto"/>
                    <w:left w:val="none" w:sz="0" w:space="0" w:color="auto"/>
                    <w:bottom w:val="none" w:sz="0" w:space="0" w:color="auto"/>
                    <w:right w:val="none" w:sz="0" w:space="0" w:color="auto"/>
                  </w:divBdr>
                  <w:divsChild>
                    <w:div w:id="8696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1159261">
      <w:bodyDiv w:val="1"/>
      <w:marLeft w:val="0"/>
      <w:marRight w:val="0"/>
      <w:marTop w:val="0"/>
      <w:marBottom w:val="0"/>
      <w:divBdr>
        <w:top w:val="none" w:sz="0" w:space="0" w:color="auto"/>
        <w:left w:val="none" w:sz="0" w:space="0" w:color="auto"/>
        <w:bottom w:val="none" w:sz="0" w:space="0" w:color="auto"/>
        <w:right w:val="none" w:sz="0" w:space="0" w:color="auto"/>
      </w:divBdr>
      <w:divsChild>
        <w:div w:id="178786458">
          <w:marLeft w:val="0"/>
          <w:marRight w:val="0"/>
          <w:marTop w:val="0"/>
          <w:marBottom w:val="0"/>
          <w:divBdr>
            <w:top w:val="none" w:sz="0" w:space="0" w:color="auto"/>
            <w:left w:val="none" w:sz="0" w:space="0" w:color="auto"/>
            <w:bottom w:val="none" w:sz="0" w:space="0" w:color="auto"/>
            <w:right w:val="none" w:sz="0" w:space="0" w:color="auto"/>
          </w:divBdr>
          <w:divsChild>
            <w:div w:id="1043141026">
              <w:marLeft w:val="0"/>
              <w:marRight w:val="0"/>
              <w:marTop w:val="0"/>
              <w:marBottom w:val="0"/>
              <w:divBdr>
                <w:top w:val="none" w:sz="0" w:space="0" w:color="auto"/>
                <w:left w:val="none" w:sz="0" w:space="0" w:color="auto"/>
                <w:bottom w:val="none" w:sz="0" w:space="0" w:color="auto"/>
                <w:right w:val="none" w:sz="0" w:space="0" w:color="auto"/>
              </w:divBdr>
              <w:divsChild>
                <w:div w:id="1422679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8462071">
      <w:bodyDiv w:val="1"/>
      <w:marLeft w:val="0"/>
      <w:marRight w:val="0"/>
      <w:marTop w:val="0"/>
      <w:marBottom w:val="0"/>
      <w:divBdr>
        <w:top w:val="none" w:sz="0" w:space="0" w:color="auto"/>
        <w:left w:val="none" w:sz="0" w:space="0" w:color="auto"/>
        <w:bottom w:val="none" w:sz="0" w:space="0" w:color="auto"/>
        <w:right w:val="none" w:sz="0" w:space="0" w:color="auto"/>
      </w:divBdr>
      <w:divsChild>
        <w:div w:id="385226052">
          <w:marLeft w:val="0"/>
          <w:marRight w:val="0"/>
          <w:marTop w:val="0"/>
          <w:marBottom w:val="0"/>
          <w:divBdr>
            <w:top w:val="none" w:sz="0" w:space="0" w:color="auto"/>
            <w:left w:val="none" w:sz="0" w:space="0" w:color="auto"/>
            <w:bottom w:val="none" w:sz="0" w:space="0" w:color="auto"/>
            <w:right w:val="none" w:sz="0" w:space="0" w:color="auto"/>
          </w:divBdr>
          <w:divsChild>
            <w:div w:id="1864897878">
              <w:marLeft w:val="0"/>
              <w:marRight w:val="0"/>
              <w:marTop w:val="0"/>
              <w:marBottom w:val="0"/>
              <w:divBdr>
                <w:top w:val="none" w:sz="0" w:space="0" w:color="auto"/>
                <w:left w:val="none" w:sz="0" w:space="0" w:color="auto"/>
                <w:bottom w:val="none" w:sz="0" w:space="0" w:color="auto"/>
                <w:right w:val="none" w:sz="0" w:space="0" w:color="auto"/>
              </w:divBdr>
              <w:divsChild>
                <w:div w:id="1987784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885063">
      <w:bodyDiv w:val="1"/>
      <w:marLeft w:val="0"/>
      <w:marRight w:val="0"/>
      <w:marTop w:val="0"/>
      <w:marBottom w:val="0"/>
      <w:divBdr>
        <w:top w:val="none" w:sz="0" w:space="0" w:color="auto"/>
        <w:left w:val="none" w:sz="0" w:space="0" w:color="auto"/>
        <w:bottom w:val="none" w:sz="0" w:space="0" w:color="auto"/>
        <w:right w:val="none" w:sz="0" w:space="0" w:color="auto"/>
      </w:divBdr>
      <w:divsChild>
        <w:div w:id="1181748334">
          <w:marLeft w:val="0"/>
          <w:marRight w:val="0"/>
          <w:marTop w:val="0"/>
          <w:marBottom w:val="0"/>
          <w:divBdr>
            <w:top w:val="none" w:sz="0" w:space="0" w:color="auto"/>
            <w:left w:val="none" w:sz="0" w:space="0" w:color="auto"/>
            <w:bottom w:val="none" w:sz="0" w:space="0" w:color="auto"/>
            <w:right w:val="none" w:sz="0" w:space="0" w:color="auto"/>
          </w:divBdr>
          <w:divsChild>
            <w:div w:id="1744523905">
              <w:marLeft w:val="0"/>
              <w:marRight w:val="0"/>
              <w:marTop w:val="0"/>
              <w:marBottom w:val="0"/>
              <w:divBdr>
                <w:top w:val="none" w:sz="0" w:space="0" w:color="auto"/>
                <w:left w:val="none" w:sz="0" w:space="0" w:color="auto"/>
                <w:bottom w:val="none" w:sz="0" w:space="0" w:color="auto"/>
                <w:right w:val="none" w:sz="0" w:space="0" w:color="auto"/>
              </w:divBdr>
              <w:divsChild>
                <w:div w:id="529680942">
                  <w:marLeft w:val="0"/>
                  <w:marRight w:val="0"/>
                  <w:marTop w:val="0"/>
                  <w:marBottom w:val="0"/>
                  <w:divBdr>
                    <w:top w:val="none" w:sz="0" w:space="0" w:color="auto"/>
                    <w:left w:val="none" w:sz="0" w:space="0" w:color="auto"/>
                    <w:bottom w:val="none" w:sz="0" w:space="0" w:color="auto"/>
                    <w:right w:val="none" w:sz="0" w:space="0" w:color="auto"/>
                  </w:divBdr>
                  <w:divsChild>
                    <w:div w:id="400520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0978376">
      <w:bodyDiv w:val="1"/>
      <w:marLeft w:val="0"/>
      <w:marRight w:val="0"/>
      <w:marTop w:val="0"/>
      <w:marBottom w:val="0"/>
      <w:divBdr>
        <w:top w:val="none" w:sz="0" w:space="0" w:color="auto"/>
        <w:left w:val="none" w:sz="0" w:space="0" w:color="auto"/>
        <w:bottom w:val="none" w:sz="0" w:space="0" w:color="auto"/>
        <w:right w:val="none" w:sz="0" w:space="0" w:color="auto"/>
      </w:divBdr>
      <w:divsChild>
        <w:div w:id="841966735">
          <w:marLeft w:val="0"/>
          <w:marRight w:val="0"/>
          <w:marTop w:val="0"/>
          <w:marBottom w:val="0"/>
          <w:divBdr>
            <w:top w:val="none" w:sz="0" w:space="0" w:color="auto"/>
            <w:left w:val="none" w:sz="0" w:space="0" w:color="auto"/>
            <w:bottom w:val="none" w:sz="0" w:space="0" w:color="auto"/>
            <w:right w:val="none" w:sz="0" w:space="0" w:color="auto"/>
          </w:divBdr>
          <w:divsChild>
            <w:div w:id="1022904343">
              <w:marLeft w:val="0"/>
              <w:marRight w:val="0"/>
              <w:marTop w:val="0"/>
              <w:marBottom w:val="0"/>
              <w:divBdr>
                <w:top w:val="none" w:sz="0" w:space="0" w:color="auto"/>
                <w:left w:val="none" w:sz="0" w:space="0" w:color="auto"/>
                <w:bottom w:val="none" w:sz="0" w:space="0" w:color="auto"/>
                <w:right w:val="none" w:sz="0" w:space="0" w:color="auto"/>
              </w:divBdr>
              <w:divsChild>
                <w:div w:id="333648972">
                  <w:marLeft w:val="0"/>
                  <w:marRight w:val="0"/>
                  <w:marTop w:val="0"/>
                  <w:marBottom w:val="0"/>
                  <w:divBdr>
                    <w:top w:val="none" w:sz="0" w:space="0" w:color="auto"/>
                    <w:left w:val="none" w:sz="0" w:space="0" w:color="auto"/>
                    <w:bottom w:val="none" w:sz="0" w:space="0" w:color="auto"/>
                    <w:right w:val="none" w:sz="0" w:space="0" w:color="auto"/>
                  </w:divBdr>
                  <w:divsChild>
                    <w:div w:id="2118982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5139742">
      <w:bodyDiv w:val="1"/>
      <w:marLeft w:val="0"/>
      <w:marRight w:val="0"/>
      <w:marTop w:val="0"/>
      <w:marBottom w:val="0"/>
      <w:divBdr>
        <w:top w:val="none" w:sz="0" w:space="0" w:color="auto"/>
        <w:left w:val="none" w:sz="0" w:space="0" w:color="auto"/>
        <w:bottom w:val="none" w:sz="0" w:space="0" w:color="auto"/>
        <w:right w:val="none" w:sz="0" w:space="0" w:color="auto"/>
      </w:divBdr>
      <w:divsChild>
        <w:div w:id="1087925152">
          <w:marLeft w:val="0"/>
          <w:marRight w:val="0"/>
          <w:marTop w:val="0"/>
          <w:marBottom w:val="0"/>
          <w:divBdr>
            <w:top w:val="none" w:sz="0" w:space="0" w:color="auto"/>
            <w:left w:val="none" w:sz="0" w:space="0" w:color="auto"/>
            <w:bottom w:val="none" w:sz="0" w:space="0" w:color="auto"/>
            <w:right w:val="none" w:sz="0" w:space="0" w:color="auto"/>
          </w:divBdr>
          <w:divsChild>
            <w:div w:id="652216726">
              <w:marLeft w:val="0"/>
              <w:marRight w:val="0"/>
              <w:marTop w:val="0"/>
              <w:marBottom w:val="0"/>
              <w:divBdr>
                <w:top w:val="none" w:sz="0" w:space="0" w:color="auto"/>
                <w:left w:val="none" w:sz="0" w:space="0" w:color="auto"/>
                <w:bottom w:val="none" w:sz="0" w:space="0" w:color="auto"/>
                <w:right w:val="none" w:sz="0" w:space="0" w:color="auto"/>
              </w:divBdr>
              <w:divsChild>
                <w:div w:id="2098481221">
                  <w:marLeft w:val="0"/>
                  <w:marRight w:val="0"/>
                  <w:marTop w:val="0"/>
                  <w:marBottom w:val="0"/>
                  <w:divBdr>
                    <w:top w:val="none" w:sz="0" w:space="0" w:color="auto"/>
                    <w:left w:val="none" w:sz="0" w:space="0" w:color="auto"/>
                    <w:bottom w:val="none" w:sz="0" w:space="0" w:color="auto"/>
                    <w:right w:val="none" w:sz="0" w:space="0" w:color="auto"/>
                  </w:divBdr>
                  <w:divsChild>
                    <w:div w:id="1801805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7400994">
      <w:bodyDiv w:val="1"/>
      <w:marLeft w:val="0"/>
      <w:marRight w:val="0"/>
      <w:marTop w:val="0"/>
      <w:marBottom w:val="0"/>
      <w:divBdr>
        <w:top w:val="none" w:sz="0" w:space="0" w:color="auto"/>
        <w:left w:val="none" w:sz="0" w:space="0" w:color="auto"/>
        <w:bottom w:val="none" w:sz="0" w:space="0" w:color="auto"/>
        <w:right w:val="none" w:sz="0" w:space="0" w:color="auto"/>
      </w:divBdr>
      <w:divsChild>
        <w:div w:id="1629432538">
          <w:marLeft w:val="0"/>
          <w:marRight w:val="0"/>
          <w:marTop w:val="0"/>
          <w:marBottom w:val="0"/>
          <w:divBdr>
            <w:top w:val="none" w:sz="0" w:space="0" w:color="auto"/>
            <w:left w:val="none" w:sz="0" w:space="0" w:color="auto"/>
            <w:bottom w:val="none" w:sz="0" w:space="0" w:color="auto"/>
            <w:right w:val="none" w:sz="0" w:space="0" w:color="auto"/>
          </w:divBdr>
          <w:divsChild>
            <w:div w:id="2004234593">
              <w:marLeft w:val="0"/>
              <w:marRight w:val="0"/>
              <w:marTop w:val="0"/>
              <w:marBottom w:val="0"/>
              <w:divBdr>
                <w:top w:val="none" w:sz="0" w:space="0" w:color="auto"/>
                <w:left w:val="none" w:sz="0" w:space="0" w:color="auto"/>
                <w:bottom w:val="none" w:sz="0" w:space="0" w:color="auto"/>
                <w:right w:val="none" w:sz="0" w:space="0" w:color="auto"/>
              </w:divBdr>
              <w:divsChild>
                <w:div w:id="1827090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243338">
      <w:bodyDiv w:val="1"/>
      <w:marLeft w:val="0"/>
      <w:marRight w:val="0"/>
      <w:marTop w:val="0"/>
      <w:marBottom w:val="0"/>
      <w:divBdr>
        <w:top w:val="none" w:sz="0" w:space="0" w:color="auto"/>
        <w:left w:val="none" w:sz="0" w:space="0" w:color="auto"/>
        <w:bottom w:val="none" w:sz="0" w:space="0" w:color="auto"/>
        <w:right w:val="none" w:sz="0" w:space="0" w:color="auto"/>
      </w:divBdr>
      <w:divsChild>
        <w:div w:id="180246147">
          <w:marLeft w:val="360"/>
          <w:marRight w:val="0"/>
          <w:marTop w:val="200"/>
          <w:marBottom w:val="0"/>
          <w:divBdr>
            <w:top w:val="none" w:sz="0" w:space="0" w:color="auto"/>
            <w:left w:val="none" w:sz="0" w:space="0" w:color="auto"/>
            <w:bottom w:val="none" w:sz="0" w:space="0" w:color="auto"/>
            <w:right w:val="none" w:sz="0" w:space="0" w:color="auto"/>
          </w:divBdr>
        </w:div>
        <w:div w:id="1089351650">
          <w:marLeft w:val="360"/>
          <w:marRight w:val="0"/>
          <w:marTop w:val="200"/>
          <w:marBottom w:val="0"/>
          <w:divBdr>
            <w:top w:val="none" w:sz="0" w:space="0" w:color="auto"/>
            <w:left w:val="none" w:sz="0" w:space="0" w:color="auto"/>
            <w:bottom w:val="none" w:sz="0" w:space="0" w:color="auto"/>
            <w:right w:val="none" w:sz="0" w:space="0" w:color="auto"/>
          </w:divBdr>
        </w:div>
        <w:div w:id="35088575">
          <w:marLeft w:val="360"/>
          <w:marRight w:val="0"/>
          <w:marTop w:val="200"/>
          <w:marBottom w:val="0"/>
          <w:divBdr>
            <w:top w:val="none" w:sz="0" w:space="0" w:color="auto"/>
            <w:left w:val="none" w:sz="0" w:space="0" w:color="auto"/>
            <w:bottom w:val="none" w:sz="0" w:space="0" w:color="auto"/>
            <w:right w:val="none" w:sz="0" w:space="0" w:color="auto"/>
          </w:divBdr>
        </w:div>
        <w:div w:id="45959820">
          <w:marLeft w:val="360"/>
          <w:marRight w:val="0"/>
          <w:marTop w:val="200"/>
          <w:marBottom w:val="0"/>
          <w:divBdr>
            <w:top w:val="none" w:sz="0" w:space="0" w:color="auto"/>
            <w:left w:val="none" w:sz="0" w:space="0" w:color="auto"/>
            <w:bottom w:val="none" w:sz="0" w:space="0" w:color="auto"/>
            <w:right w:val="none" w:sz="0" w:space="0" w:color="auto"/>
          </w:divBdr>
        </w:div>
        <w:div w:id="1973901568">
          <w:marLeft w:val="360"/>
          <w:marRight w:val="0"/>
          <w:marTop w:val="200"/>
          <w:marBottom w:val="0"/>
          <w:divBdr>
            <w:top w:val="none" w:sz="0" w:space="0" w:color="auto"/>
            <w:left w:val="none" w:sz="0" w:space="0" w:color="auto"/>
            <w:bottom w:val="none" w:sz="0" w:space="0" w:color="auto"/>
            <w:right w:val="none" w:sz="0" w:space="0" w:color="auto"/>
          </w:divBdr>
        </w:div>
      </w:divsChild>
    </w:div>
    <w:div w:id="2110079139">
      <w:bodyDiv w:val="1"/>
      <w:marLeft w:val="0"/>
      <w:marRight w:val="0"/>
      <w:marTop w:val="0"/>
      <w:marBottom w:val="0"/>
      <w:divBdr>
        <w:top w:val="none" w:sz="0" w:space="0" w:color="auto"/>
        <w:left w:val="none" w:sz="0" w:space="0" w:color="auto"/>
        <w:bottom w:val="none" w:sz="0" w:space="0" w:color="auto"/>
        <w:right w:val="none" w:sz="0" w:space="0" w:color="auto"/>
      </w:divBdr>
      <w:divsChild>
        <w:div w:id="1040789040">
          <w:marLeft w:val="1080"/>
          <w:marRight w:val="0"/>
          <w:marTop w:val="100"/>
          <w:marBottom w:val="0"/>
          <w:divBdr>
            <w:top w:val="none" w:sz="0" w:space="0" w:color="auto"/>
            <w:left w:val="none" w:sz="0" w:space="0" w:color="auto"/>
            <w:bottom w:val="none" w:sz="0" w:space="0" w:color="auto"/>
            <w:right w:val="none" w:sz="0" w:space="0" w:color="auto"/>
          </w:divBdr>
        </w:div>
      </w:divsChild>
    </w:div>
    <w:div w:id="2127889953">
      <w:bodyDiv w:val="1"/>
      <w:marLeft w:val="0"/>
      <w:marRight w:val="0"/>
      <w:marTop w:val="0"/>
      <w:marBottom w:val="0"/>
      <w:divBdr>
        <w:top w:val="none" w:sz="0" w:space="0" w:color="auto"/>
        <w:left w:val="none" w:sz="0" w:space="0" w:color="auto"/>
        <w:bottom w:val="none" w:sz="0" w:space="0" w:color="auto"/>
        <w:right w:val="none" w:sz="0" w:space="0" w:color="auto"/>
      </w:divBdr>
      <w:divsChild>
        <w:div w:id="352732248">
          <w:marLeft w:val="0"/>
          <w:marRight w:val="0"/>
          <w:marTop w:val="0"/>
          <w:marBottom w:val="0"/>
          <w:divBdr>
            <w:top w:val="none" w:sz="0" w:space="0" w:color="auto"/>
            <w:left w:val="none" w:sz="0" w:space="0" w:color="auto"/>
            <w:bottom w:val="none" w:sz="0" w:space="0" w:color="auto"/>
            <w:right w:val="none" w:sz="0" w:space="0" w:color="auto"/>
          </w:divBdr>
          <w:divsChild>
            <w:div w:id="1071152501">
              <w:marLeft w:val="0"/>
              <w:marRight w:val="0"/>
              <w:marTop w:val="0"/>
              <w:marBottom w:val="0"/>
              <w:divBdr>
                <w:top w:val="none" w:sz="0" w:space="0" w:color="auto"/>
                <w:left w:val="none" w:sz="0" w:space="0" w:color="auto"/>
                <w:bottom w:val="none" w:sz="0" w:space="0" w:color="auto"/>
                <w:right w:val="none" w:sz="0" w:space="0" w:color="auto"/>
              </w:divBdr>
              <w:divsChild>
                <w:div w:id="548494794">
                  <w:marLeft w:val="0"/>
                  <w:marRight w:val="0"/>
                  <w:marTop w:val="0"/>
                  <w:marBottom w:val="0"/>
                  <w:divBdr>
                    <w:top w:val="none" w:sz="0" w:space="0" w:color="auto"/>
                    <w:left w:val="none" w:sz="0" w:space="0" w:color="auto"/>
                    <w:bottom w:val="none" w:sz="0" w:space="0" w:color="auto"/>
                    <w:right w:val="none" w:sz="0" w:space="0" w:color="auto"/>
                  </w:divBdr>
                  <w:divsChild>
                    <w:div w:id="619998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7F1A48-6908-2F41-854E-950CB489B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28</Pages>
  <Words>6708</Words>
  <Characters>38236</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Ketevan Goginashvili</dc:creator>
  <cp:lastModifiedBy>Microsoft Office User</cp:lastModifiedBy>
  <cp:revision>39</cp:revision>
  <dcterms:created xsi:type="dcterms:W3CDTF">2020-02-02T17:49:00Z</dcterms:created>
  <dcterms:modified xsi:type="dcterms:W3CDTF">2020-03-06T02:21:00Z</dcterms:modified>
</cp:coreProperties>
</file>